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spacing w:after="0.0"/>
        <w:rPr>
          <w:b w:val="true"/>
          <w:sz w:val="28.0"/>
        </w:rPr>
        <w:jc w:val="center"/>
        <w:widowControl w:val="1"/>
      </w:pPr>
      <w:bookmarkStart w:id="0" w:name="_Hlk121162114"/>
      <w:r w:rsidR="00000000" w:rsidDel="00000000" w:rsidRPr="00000000">
        <w:drawing>
          <wp:anchor xmlns:wp="http://schemas.openxmlformats.org/drawingml/2006/wordprocessingDrawing" simplePos="false" distT="0" distR="114300" distB="0" distL="114300" relativeHeight="251658240" behindDoc="true" locked="false" layoutInCell="true" allowOverlap="true">
            <wp:simplePos x="0" y="0"/>
            <wp:positionH relativeFrom="margin">
              <wp:posOffset>5962650</wp:posOffset>
            </wp:positionH>
            <wp:positionV relativeFrom="paragraph">
              <wp:posOffset>-255270</wp:posOffset>
            </wp:positionV>
            <wp:extent cx="1009650" cy="809624"/>
            <wp:wrapNone/>
            <wp:docPr id="0" name="Avi" descr="Rockland St Mary Village Signpost"/>
            <wp:cNvGraphicFramePr>
              <a:graphicFrameLocks xmlns:a="http://schemas.openxmlformats.org/drawingml/2006/main" noGrp="false" noDrilldown="false" noSelect="false" noChangeAspect="true" noMove="false" noResize="false"/>
            </wp:cNvGraphicFramePr>
            <a:graphic xmlns:a="http://schemas.openxmlformats.org/drawingml/2006/main">
              <a:graphicData uri="http://schemas.openxmlformats.org/drawingml/2006/picture">
                <pic:pic xmlns:pic="http://schemas.openxmlformats.org/drawingml/2006/picture">
                  <pic:nvPicPr>
                    <pic:cNvPr id="0" name="Avi" descr=""/>
                    <pic:cNvPicPr>
                      <a:picLocks xmlns:xsi="http://www.w3.org/2001/XMLSchema-instance" xsi:nil="true"/>
                    </pic:cNvPicPr>
                  </pic:nvPicPr>
                  <pic:blipFill>
                    <a:blip xmlns:r="http://schemas.openxmlformats.org/officeDocument/2006/relationships" r:embed="rId6"/>
                    <a:srcRect l="0" r="0" t="0" b="0"/>
                    <a:stretch xmlns:xsi="http://www.w3.org/2001/XMLSchema-instance" xsi:nil="true"/>
                  </pic:blipFill>
                  <pic:spPr>
                    <a:xfrm>
                      <a:off x="0" y="0"/>
                      <a:ext cx="1009650" cy="809624"/>
                    </a:xfrm>
                    <a:prstGeom prst="rect"/>
                  </pic:spPr>
                </pic:pic>
              </a:graphicData>
            </a:graphic>
          </wp:anchor>
        </w:drawing>
      </w:r>
      <w:r w:rsidR="00000000" w:rsidDel="00000000" w:rsidRPr="00000000">
        <w:rPr>
          <w:b w:val="true"/>
          <w:sz w:val="28.0"/>
        </w:rPr>
        <w:t xml:space="preserve">Rockland St Mary with Hellington Parish Council</w:t>
      </w:r>
    </w:p>
    <w:p xmlns:w14="http://schemas.microsoft.com/office/word/2010/wordml" w:rsidR="00000000" w:rsidRDefault="00000000" w14:textId="00000000" w:rsidDel="00000000" w:rsidP="00000000" w:rsidRPr="00000000">
      <w:pPr>
        <w:spacing w:after="0.0"/>
        <w:rPr>
          <w:b w:val="true"/>
          <w:sz w:val="24.0"/>
        </w:rPr>
        <w:jc w:val="center"/>
        <w:widowControl w:val="1"/>
      </w:pPr>
      <w:r w:rsidR="00000000" w:rsidDel="00000000" w:rsidRPr="00000000">
        <w:rPr>
          <w:b w:val="true"/>
          <w:sz w:val="28.0"/>
        </w:rPr>
        <w:t xml:space="preserve">AGENDA</w:t>
      </w:r>
    </w:p>
    <w:p xmlns:w14="http://schemas.microsoft.com/office/word/2010/wordml" w:rsidR="00000000" w:rsidRDefault="00000000" w14:textId="00000000" w:rsidDel="00000000" w:rsidP="00000000" w:rsidRPr="00000000">
      <w:pPr>
        <w:spacing w:after="0.0"/>
        <w:rPr>
          <w:sz w:val="24.0"/>
        </w:rPr>
        <w:widowControl w:val="1"/>
      </w:pPr>
      <w:r w:rsidR="00000000" w:rsidDel="00000000" w:rsidRPr="00000000">
        <w:rPr>
          <w:b w:val="true"/>
          <w:sz w:val="24.0"/>
        </w:rPr>
        <w:t xml:space="preserve">Date</w:t>
      </w:r>
      <w:r w:rsidR="00000000" w:rsidDel="00000000" w:rsidRPr="00000000">
        <w:rPr>
          <w:sz w:val="24.0"/>
        </w:rPr>
        <w:t xml:space="preserve">:</w:t>
      </w:r>
      <w:r w:rsidR="00000000" w:rsidDel="00000000" w:rsidRPr="00000000">
        <w:rPr/>
        <w:tab/>
      </w:r>
      <w:r w:rsidR="00000000" w:rsidDel="00000000" w:rsidRPr="00000000">
        <w:rPr>
          <w:sz w:val="24.0"/>
        </w:rPr>
        <w:t xml:space="preserve">Wednesday </w:t>
      </w:r>
      <w:r w:rsidR="00000000" w:rsidDel="00000000" w:rsidRPr="00000000">
        <w:rPr>
          <w:sz w:val="24.0"/>
        </w:rPr>
        <w:t xml:space="preserve">7</w:t>
      </w:r>
      <w:r w:rsidR="00000000" w:rsidDel="00000000" w:rsidRPr="00000000">
        <w:rPr>
          <w:sz w:val="24.0"/>
          <w:vertAlign w:val="superscript"/>
        </w:rPr>
        <w:t xml:space="preserve">th</w:t>
      </w:r>
      <w:r w:rsidR="00000000" w:rsidDel="00000000" w:rsidRPr="00000000">
        <w:rPr>
          <w:sz w:val="24.0"/>
        </w:rPr>
        <w:t xml:space="preserve"> October </w:t>
      </w:r>
      <w:r w:rsidR="00000000" w:rsidDel="00000000" w:rsidRPr="00000000">
        <w:rPr>
          <w:sz w:val="24.0"/>
        </w:rPr>
        <w:t xml:space="preserve">2026</w:t>
      </w:r>
    </w:p>
    <w:p xmlns:w14="http://schemas.microsoft.com/office/word/2010/wordml" w:rsidR="00000000" w:rsidRDefault="00000000" w14:textId="00000000" w:rsidDel="00000000" w:rsidP="00000000" w:rsidRPr="00000000">
      <w:pPr>
        <w:spacing w:after="0.0"/>
        <w:rPr>
          <w:sz w:val="24.0"/>
        </w:rPr>
        <w:widowControl w:val="1"/>
      </w:pPr>
      <w:r w:rsidR="00000000" w:rsidDel="00000000" w:rsidRPr="00000000">
        <w:rPr>
          <w:b w:val="true"/>
          <w:sz w:val="24.0"/>
        </w:rPr>
        <w:t xml:space="preserve">Time</w:t>
      </w:r>
      <w:r w:rsidR="00000000" w:rsidDel="00000000" w:rsidRPr="00000000">
        <w:rPr>
          <w:sz w:val="24.0"/>
        </w:rPr>
        <w:t xml:space="preserve">: </w:t>
      </w:r>
      <w:r w:rsidR="00000000" w:rsidDel="00000000" w:rsidRPr="00000000">
        <w:rPr/>
        <w:tab/>
      </w:r>
      <w:r w:rsidR="00000000" w:rsidDel="00000000" w:rsidRPr="00000000">
        <w:rPr>
          <w:sz w:val="24.0"/>
        </w:rPr>
        <w:t xml:space="preserve">7.30pm</w:t>
      </w:r>
      <w:r w:rsidR="00000000" w:rsidDel="00000000" w:rsidRPr="00000000">
        <w:rPr>
          <w:sz w:val="24.0"/>
        </w:rPr>
        <w:t xml:space="preserve"> </w:t>
      </w:r>
    </w:p>
    <w:p xmlns:w14="http://schemas.microsoft.com/office/word/2010/wordml" w:rsidR="00000000" w:rsidRDefault="00000000" w14:textId="00000000" w:rsidDel="00000000" w:rsidP="00000000" w:rsidRPr="00000000">
      <w:pPr>
        <w:spacing w:after="0.0"/>
        <w:rPr>
          <w:sz w:val="24.0"/>
        </w:rPr>
        <w:widowControl w:val="1"/>
      </w:pPr>
      <w:r w:rsidR="00000000" w:rsidDel="00000000" w:rsidRPr="00000000">
        <w:rPr>
          <w:b w:val="true"/>
          <w:sz w:val="24.0"/>
        </w:rPr>
        <w:t xml:space="preserve">Place</w:t>
      </w:r>
      <w:r w:rsidR="00000000" w:rsidDel="00000000" w:rsidRPr="00000000">
        <w:rPr>
          <w:sz w:val="24.0"/>
        </w:rPr>
        <w:t xml:space="preserve">:</w:t>
      </w:r>
      <w:r w:rsidR="00000000" w:rsidDel="00000000" w:rsidRPr="00000000">
        <w:rPr/>
        <w:tab/>
      </w:r>
      <w:r w:rsidR="00000000" w:rsidDel="00000000" w:rsidRPr="00000000">
        <w:rPr>
          <w:sz w:val="24.0"/>
        </w:rPr>
        <w:t xml:space="preserve">Parish Room, Rockland St Mary</w:t>
      </w:r>
    </w:p>
    <w:p xmlns:w14="http://schemas.microsoft.com/office/word/2010/wordml" w:rsidR="00000000" w:rsidRDefault="00000000" w14:textId="00000000" w:rsidDel="00000000" w:rsidP="00000000" w:rsidRPr="00000000">
      <w:pPr>
        <w:spacing w:after="0.0"/>
        <w:rPr>
          <w:sz w:val="24.0"/>
        </w:rPr>
        <w:widowControl w:val="1"/>
      </w:pPr>
    </w:p>
    <w:p xmlns:w14="http://schemas.microsoft.com/office/word/2010/wordml" w:rsidR="00000000" w:rsidRDefault="00000000" w14:textId="00000000" w:rsidDel="00000000" w:rsidP="00000000" w:rsidRPr="00000000">
      <w:pPr>
        <w:rPr>
          <w:sz w:val="24.0"/>
        </w:rPr>
        <w:widowControl w:val="1"/>
      </w:pPr>
      <w:r w:rsidR="00000000" w:rsidDel="00000000" w:rsidRPr="00000000">
        <w:rPr>
          <w:sz w:val="24.0"/>
        </w:rPr>
        <w:t xml:space="preserve">Councillors are hereby summoned to this</w:t>
      </w:r>
      <w:r w:rsidR="00000000" w:rsidDel="00000000" w:rsidRPr="00000000">
        <w:rPr>
          <w:sz w:val="24.0"/>
        </w:rPr>
        <w:t xml:space="preserve"> </w:t>
      </w:r>
      <w:r w:rsidR="00000000" w:rsidDel="00000000" w:rsidRPr="00000000">
        <w:rPr>
          <w:sz w:val="24.0"/>
        </w:rPr>
        <w:t xml:space="preserve">Parish </w:t>
      </w:r>
      <w:r w:rsidR="00000000" w:rsidDel="00000000" w:rsidRPr="00000000">
        <w:rPr>
          <w:sz w:val="24.0"/>
        </w:rPr>
        <w:t xml:space="preserve">Council </w:t>
      </w:r>
      <w:r w:rsidR="00000000" w:rsidDel="00000000" w:rsidRPr="00000000">
        <w:rPr>
          <w:sz w:val="24.0"/>
        </w:rPr>
        <w:t xml:space="preserve">Meeting of Rockland St Mary with Hellington Parish Council. Members of the Press and the Public are invited to attend and address the Council during the public participation session. The law does not permit members of the public and the press to take part in the debates.</w:t>
      </w:r>
      <w:r w:rsidR="00000000" w:rsidDel="00000000" w:rsidRPr="00000000">
        <w:rPr>
          <w:sz w:val="24.0"/>
        </w:rPr>
        <w:t xml:space="preserve"> </w:t>
      </w:r>
    </w:p>
    <w:p xmlns:w14="http://schemas.microsoft.com/office/word/2010/wordml" w:rsidR="00000000" w:rsidRDefault="00000000" w14:textId="00000000" w:rsidDel="00000000" w:rsidP="00000000" w:rsidRPr="00000000">
      <w:pPr>
        <w:rPr>
          <w:b w:val="true"/>
          <w:sz w:val="24.0"/>
        </w:rPr>
        <w:widowControl w:val="1"/>
      </w:pPr>
      <w:r w:rsidR="00000000" w:rsidDel="00000000" w:rsidRPr="00000000">
        <w:rPr>
          <w:b w:val="true"/>
          <w:rFonts w:ascii="Lucida Handwriting" w:eastAsia="Lucida Handwriting" w:hAnsi="Lucida Handwriting" w:cs="Lucida Handwriting"/>
          <w:sz w:val="24.0"/>
        </w:rPr>
        <w:t xml:space="preserve">Charlotte Rust</w:t>
      </w:r>
      <w:r w:rsidR="00000000" w:rsidDel="00000000" w:rsidRPr="00000000">
        <w:rPr>
          <w:sz w:val="24.0"/>
        </w:rPr>
        <w:t xml:space="preserve">, </w:t>
      </w:r>
      <w:r w:rsidR="00000000" w:rsidDel="00000000" w:rsidRPr="00000000">
        <w:rPr>
          <w:sz w:val="24.0"/>
        </w:rPr>
        <w:t xml:space="preserve">Parish Clerk &amp; RFO</w:t>
      </w:r>
      <w:r w:rsidR="00000000" w:rsidDel="00000000" w:rsidRPr="00000000">
        <w:rPr>
          <w:sz w:val="24.0"/>
        </w:rPr>
        <w:t xml:space="preserve"> – </w:t>
      </w:r>
      <w:hyperlink xmlns:r="http://schemas.openxmlformats.org/officeDocument/2006/relationships" r:id="rId7">
        <w:r w:rsidR="00000000" w:rsidDel="00000000" w:rsidRPr="00000000">
          <w:rPr>
            <w:color w:val="0000FF"/>
            <w:sz w:val="24.0"/>
            <w:u w:val="single"/>
            <w:rStyle w:val="Hyperlink"/>
          </w:rPr>
          <w:t xml:space="preserve">parishclerk@rocklandstmarywithhellington-pc.gov.uk</w:t>
        </w:r>
      </w:hyperlink>
    </w:p>
    <w:p xmlns:w14="http://schemas.microsoft.com/office/word/2010/wordml" w:rsidR="00000000" w:rsidRDefault="00000000" w14:textId="00000000" w:rsidDel="00000000" w:rsidP="00000000" w:rsidRPr="00000000">
      <w:pPr>
        <w:pStyle w:val="ListParagraph"/>
        <w:spacing w:after="0.0"/>
        <w:rPr>
          <w:sz w:val="24.0"/>
        </w:rPr>
        <w:numPr>
          <w:ilvl w:val="0"/>
          <w:numId w:val="2"/>
        </w:numPr>
        <w:widowControl w:val="1"/>
      </w:pPr>
      <w:r w:rsidR="00000000" w:rsidDel="00000000" w:rsidRPr="00000000">
        <w:rPr>
          <w:sz w:val="24.0"/>
        </w:rPr>
        <w:t xml:space="preserve">Welcome from </w:t>
      </w:r>
      <w:r w:rsidR="00000000" w:rsidDel="00000000" w:rsidRPr="00000000">
        <w:rPr>
          <w:sz w:val="24.0"/>
        </w:rPr>
        <w:t xml:space="preserve">the Chair</w:t>
      </w:r>
      <w:r w:rsidR="00000000" w:rsidDel="00000000" w:rsidRPr="00000000">
        <w:rPr>
          <w:sz w:val="24.0"/>
        </w:rPr>
        <w:t xml:space="preserve">.</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sz w:val="24.0"/>
        </w:rPr>
        <w:t xml:space="preserve">To receive and approve apologies for absence.</w:t>
      </w:r>
    </w:p>
    <w:p xmlns:w14="http://schemas.microsoft.com/office/word/2010/wordml" w:rsidR="00000000" w:rsidRDefault="00000000" w14:textId="00000000" w:rsidDel="00000000" w:rsidP="00000000" w:rsidRPr="00000000">
      <w:pPr>
        <w:spacing w:line="240.0" w:lineRule="auto" w:after="0.0" w:before="100.0"/>
        <w:rPr>
          <w:sz w:val="24.0"/>
        </w:rPr>
        <w:numPr>
          <w:ilvl w:val="0"/>
          <w:numId w:val="2"/>
        </w:numPr>
        <w:widowControl w:val="1"/>
      </w:pPr>
      <w:r w:rsidR="00000000" w:rsidDel="00000000" w:rsidRPr="00000000">
        <w:rPr>
          <w:sz w:val="24.0"/>
        </w:rPr>
        <w:t xml:space="preserve">T</w:t>
      </w:r>
      <w:r w:rsidR="00000000" w:rsidDel="00000000" w:rsidRPr="00000000">
        <w:rPr>
          <w:sz w:val="24.0"/>
        </w:rPr>
        <w:t xml:space="preserve">o receive any declarations of interest from Members &amp; consider requests for dispensation.</w:t>
      </w:r>
    </w:p>
    <w:p xmlns:w14="http://schemas.microsoft.com/office/word/2010/wordml" w:rsidR="00000000" w:rsidRDefault="00000000" w14:textId="00000000" w:rsidDel="00000000" w:rsidP="00000000" w:rsidRPr="00000000">
      <w:pPr>
        <w:pStyle w:val="ListParagraph"/>
        <w:spacing w:after="0.0"/>
        <w:rPr>
          <w:sz w:val="24.0"/>
        </w:rPr>
        <w:numPr>
          <w:ilvl w:val="0"/>
          <w:numId w:val="2"/>
        </w:numPr>
        <w:widowControl w:val="1"/>
      </w:pPr>
      <w:r w:rsidR="00000000" w:rsidDel="00000000" w:rsidRPr="00000000">
        <w:rPr>
          <w:sz w:val="24.0"/>
        </w:rPr>
        <w:t xml:space="preserve">To approve minutes of Parish meeting of </w:t>
      </w:r>
      <w:r w:rsidR="00000000" w:rsidDel="00000000" w:rsidRPr="00000000">
        <w:rPr>
          <w:sz w:val="24.0"/>
        </w:rPr>
        <w:t xml:space="preserve">2</w:t>
      </w:r>
      <w:r w:rsidR="00000000" w:rsidDel="00000000" w:rsidRPr="00000000">
        <w:rPr>
          <w:sz w:val="24.0"/>
          <w:vertAlign w:val="superscript"/>
        </w:rPr>
        <w:t xml:space="preserve">nd</w:t>
      </w:r>
      <w:r w:rsidR="00000000" w:rsidDel="00000000" w:rsidRPr="00000000">
        <w:rPr>
          <w:sz w:val="24.0"/>
        </w:rPr>
        <w:t xml:space="preserve"> September</w:t>
      </w:r>
      <w:r w:rsidR="00000000" w:rsidDel="00000000" w:rsidRPr="00000000">
        <w:rPr>
          <w:sz w:val="24.0"/>
        </w:rPr>
        <w:t xml:space="preserve"> </w:t>
      </w:r>
      <w:r w:rsidR="00000000" w:rsidDel="00000000" w:rsidRPr="00000000">
        <w:rPr>
          <w:sz w:val="24.0"/>
        </w:rPr>
        <w:t xml:space="preserve">202</w:t>
      </w:r>
      <w:r w:rsidR="00000000" w:rsidDel="00000000" w:rsidRPr="00000000">
        <w:rPr>
          <w:sz w:val="24.0"/>
        </w:rPr>
        <w:t xml:space="preserve">6</w:t>
      </w:r>
      <w:r w:rsidR="00000000" w:rsidDel="00000000" w:rsidRPr="00000000">
        <w:rPr>
          <w:sz w:val="24.0"/>
        </w:rPr>
        <w:t xml:space="preserve">.</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sz w:val="24.0"/>
        </w:rPr>
        <w:t xml:space="preserve">Matters arising from </w:t>
      </w:r>
      <w:r w:rsidR="00000000" w:rsidDel="00000000" w:rsidRPr="00000000">
        <w:rPr>
          <w:sz w:val="24.0"/>
        </w:rPr>
        <w:t xml:space="preserve">September</w:t>
      </w:r>
      <w:r w:rsidR="00000000" w:rsidDel="00000000" w:rsidRPr="00000000">
        <w:rPr>
          <w:sz w:val="24.0"/>
        </w:rPr>
        <w:t xml:space="preserve">’s</w:t>
      </w:r>
      <w:r w:rsidR="00000000" w:rsidDel="00000000" w:rsidRPr="00000000">
        <w:rPr>
          <w:sz w:val="24.0"/>
        </w:rPr>
        <w:t xml:space="preserve"> meeting</w:t>
      </w:r>
      <w:r w:rsidR="00000000" w:rsidDel="00000000" w:rsidRPr="00000000">
        <w:rPr>
          <w:sz w:val="24.0"/>
        </w:rPr>
        <w:t xml:space="preserve">.</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b w:val="true"/>
          <w:sz w:val="24.0"/>
        </w:rPr>
        <w:t xml:space="preserve">Reports from:</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County Councillor, </w:t>
      </w:r>
      <w:r w:rsidR="00000000" w:rsidDel="00000000" w:rsidRPr="00000000">
        <w:rPr>
          <w:sz w:val="24.0"/>
        </w:rPr>
        <w:t xml:space="preserve">Councillor</w:t>
      </w:r>
      <w:r w:rsidR="00000000" w:rsidDel="00000000" w:rsidRPr="00000000">
        <w:rPr>
          <w:sz w:val="24.0"/>
        </w:rPr>
        <w:t xml:space="preserve"> Mason-Billig.</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District Councillor, </w:t>
      </w:r>
      <w:r w:rsidR="00000000" w:rsidDel="00000000" w:rsidRPr="00000000">
        <w:rPr>
          <w:sz w:val="24.0"/>
        </w:rPr>
        <w:t xml:space="preserve">Councillor</w:t>
      </w:r>
      <w:r w:rsidR="00000000" w:rsidDel="00000000" w:rsidRPr="00000000">
        <w:rPr>
          <w:sz w:val="24.0"/>
        </w:rPr>
        <w:t xml:space="preserve"> Thom</w:t>
      </w:r>
      <w:r w:rsidR="00000000" w:rsidDel="00000000" w:rsidRPr="00000000">
        <w:rPr>
          <w:sz w:val="24.0"/>
        </w:rPr>
        <w:t xml:space="preserve">son</w:t>
      </w:r>
      <w:r w:rsidR="00000000" w:rsidDel="00000000" w:rsidRPr="00000000">
        <w:rPr>
          <w:sz w:val="24.0"/>
        </w:rPr>
        <w:t xml:space="preserve">.</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Clerk Report.</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Councillor</w:t>
      </w:r>
      <w:r w:rsidR="00000000" w:rsidDel="00000000" w:rsidRPr="00000000">
        <w:rPr>
          <w:sz w:val="24.0"/>
        </w:rPr>
        <w:t xml:space="preserve"> Francis – </w:t>
      </w:r>
      <w:r w:rsidR="00000000" w:rsidDel="00000000" w:rsidRPr="00000000">
        <w:rPr>
          <w:sz w:val="24.0"/>
        </w:rPr>
        <w:t xml:space="preserve">Footpaths</w:t>
      </w:r>
      <w:r w:rsidR="00000000" w:rsidDel="00000000" w:rsidRPr="00000000">
        <w:rPr>
          <w:sz w:val="24.0"/>
        </w:rPr>
        <w:t xml:space="preserve">.</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Councillor</w:t>
      </w:r>
      <w:r w:rsidR="00000000" w:rsidDel="00000000" w:rsidRPr="00000000">
        <w:rPr>
          <w:sz w:val="24.0"/>
        </w:rPr>
        <w:t xml:space="preserve"> S</w:t>
      </w:r>
      <w:r w:rsidR="00000000" w:rsidDel="00000000" w:rsidRPr="00000000">
        <w:rPr>
          <w:sz w:val="24.0"/>
        </w:rPr>
        <w:t xml:space="preserve">ay</w:t>
      </w:r>
      <w:r w:rsidR="00000000" w:rsidDel="00000000" w:rsidRPr="00000000">
        <w:rPr>
          <w:sz w:val="24.0"/>
        </w:rPr>
        <w:t xml:space="preserve">les</w:t>
      </w:r>
      <w:r w:rsidR="00000000" w:rsidDel="00000000" w:rsidRPr="00000000">
        <w:rPr>
          <w:sz w:val="24.0"/>
        </w:rPr>
        <w:t xml:space="preserve"> and Steven Gildersleeve (SG), Caretaker – Blackhorse Dyke Car Park</w:t>
      </w:r>
      <w:r w:rsidR="00000000" w:rsidDel="00000000" w:rsidRPr="00000000">
        <w:rPr>
          <w:sz w:val="24.0"/>
        </w:rPr>
        <w:t xml:space="preserve"> and </w:t>
      </w:r>
      <w:r w:rsidR="00000000" w:rsidDel="00000000" w:rsidRPr="00000000">
        <w:rPr>
          <w:sz w:val="24.0"/>
        </w:rPr>
        <w:t xml:space="preserve">defibrillators.</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Councillor</w:t>
      </w:r>
      <w:r w:rsidR="00000000" w:rsidDel="00000000" w:rsidRPr="00000000">
        <w:rPr>
          <w:sz w:val="24.0"/>
        </w:rPr>
        <w:t xml:space="preserve"> Forbes – SAM2</w:t>
      </w:r>
      <w:r w:rsidR="00000000" w:rsidDel="00000000" w:rsidRPr="00000000">
        <w:rPr>
          <w:sz w:val="24.0"/>
        </w:rPr>
        <w:t xml:space="preserve">.</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Councillor</w:t>
      </w:r>
      <w:r w:rsidR="00000000" w:rsidDel="00000000" w:rsidRPr="00000000">
        <w:rPr>
          <w:sz w:val="24.0"/>
        </w:rPr>
        <w:t xml:space="preserve"> Harkin – Biodiversity.</w:t>
      </w:r>
    </w:p>
    <w:p xmlns:w14="http://schemas.microsoft.com/office/word/2010/wordml" w:rsidR="00000000" w:rsidRDefault="00000000" w14:textId="00000000" w:rsidDel="00000000" w:rsidP="00000000" w:rsidRPr="00000000">
      <w:pPr>
        <w:pStyle w:val="ListParagraph"/>
        <w:spacing w:after="0.0" w:before="0.0"/>
        <w:rPr>
          <w:sz w:val="24.0"/>
        </w:rPr>
        <w:numPr>
          <w:ilvl w:val="2"/>
          <w:numId w:val="2"/>
        </w:numPr>
        <w:widowControl w:val="1"/>
      </w:pPr>
      <w:r w:rsidR="00000000" w:rsidDel="00000000" w:rsidRPr="00000000">
        <w:rPr>
          <w:sz w:val="24.0"/>
        </w:rPr>
        <w:t xml:space="preserve">To discuss and resolve the wild rabbit issue at Green Lane Playing Field.</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Councillor Norris – Bird Hide.</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sz w:val="24.0"/>
        </w:rPr>
        <w:t xml:space="preserve">Adjournment for Public Participation (15 minutes allowed for). </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sz w:val="24.0"/>
        </w:rPr>
        <w:t xml:space="preserve">To consider applications and appoint a Trustee for the Poor’s Trust vacancy.</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b w:val="true"/>
          <w:sz w:val="24.0"/>
        </w:rPr>
        <w:t xml:space="preserve">Play Area</w:t>
      </w:r>
      <w:r w:rsidR="00000000" w:rsidDel="00000000" w:rsidRPr="00000000">
        <w:rPr>
          <w:sz w:val="24.0"/>
        </w:rPr>
        <w:t xml:space="preserve">:</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To receive an update on the Play Area consultation.</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To consider and sign Cozen's Hardy's Terms of Business in relation to the first registration of Green Lane Playing Field.</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To consider and approve Green Lane Land Valuation quotes. </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sz w:val="24.0"/>
        </w:rPr>
        <w:t xml:space="preserve">To discuss Community Engagement – led by Councillor Forbes.</w:t>
      </w:r>
    </w:p>
    <w:p xmlns:w14="http://schemas.microsoft.com/office/word/2010/wordml" w:rsidR="00000000" w:rsidRDefault="00000000" w14:textId="00000000" w:rsidDel="00000000" w:rsidP="00000000" w:rsidRPr="00000000">
      <w:pPr>
        <w:pStyle w:val="ListParagraph"/>
        <w:spacing w:after="0.0" w:before="0.0"/>
        <w:rPr>
          <w:b w:val="true"/>
          <w:sz w:val="24.0"/>
        </w:rPr>
        <w:numPr>
          <w:ilvl w:val="0"/>
          <w:numId w:val="2"/>
        </w:numPr>
        <w:widowControl w:val="1"/>
      </w:pPr>
      <w:r w:rsidR="00000000" w:rsidDel="00000000" w:rsidRPr="00000000">
        <w:rPr>
          <w:b w:val="true"/>
          <w:sz w:val="24.0"/>
        </w:rPr>
        <w:t xml:space="preserve">Grant Funding:</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To retrospectively approve the Nature Con</w:t>
      </w:r>
      <w:r w:rsidR="00000000" w:rsidDel="00000000" w:rsidRPr="00000000">
        <w:rPr>
          <w:sz w:val="24.0"/>
        </w:rPr>
        <w:t xml:space="preserve">serv</w:t>
      </w:r>
      <w:r w:rsidR="00000000" w:rsidDel="00000000" w:rsidRPr="00000000">
        <w:rPr>
          <w:sz w:val="24.0"/>
        </w:rPr>
        <w:t xml:space="preserve">ation Fund application or the Community Orchard. </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To approve the Farmers in Protected Landscapes grant application for the Bird Hide Restoration.</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b w:val="true"/>
          <w:sz w:val="24.0"/>
        </w:rPr>
        <w:t xml:space="preserve">P</w:t>
      </w:r>
      <w:r w:rsidR="00000000" w:rsidDel="00000000" w:rsidRPr="00000000">
        <w:rPr>
          <w:b w:val="true"/>
          <w:sz w:val="24.0"/>
        </w:rPr>
        <w:t xml:space="preserve">lanning:</w:t>
      </w:r>
      <w:r w:rsidR="00000000" w:rsidDel="00000000" w:rsidRPr="00000000">
        <w:rPr>
          <w:b w:val="true"/>
          <w:sz w:val="24.0"/>
        </w:rPr>
        <w:t xml:space="preserve"> </w:t>
      </w:r>
      <w:r w:rsidR="00000000" w:rsidDel="00000000" w:rsidRPr="00000000">
        <w:rPr>
          <w:sz w:val="24.0"/>
        </w:rPr>
        <w:t xml:space="preserve">None at time of publication.</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b w:val="true"/>
          <w:sz w:val="24.0"/>
        </w:rPr>
        <w:t xml:space="preserve">Finance</w:t>
      </w:r>
      <w:r w:rsidR="00000000" w:rsidDel="00000000" w:rsidRPr="00000000">
        <w:rPr>
          <w:sz w:val="24.0"/>
        </w:rPr>
        <w:t xml:space="preserve">:</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To </w:t>
      </w:r>
      <w:r w:rsidR="00000000" w:rsidDel="00000000" w:rsidRPr="00000000">
        <w:rPr>
          <w:sz w:val="24.0"/>
        </w:rPr>
        <w:t xml:space="preserve">receive a </w:t>
      </w:r>
      <w:r w:rsidR="00000000" w:rsidDel="00000000" w:rsidRPr="00000000">
        <w:rPr>
          <w:sz w:val="24.0"/>
        </w:rPr>
        <w:t xml:space="preserve">Bank Reconciliation and </w:t>
      </w:r>
      <w:r w:rsidR="00000000" w:rsidDel="00000000" w:rsidRPr="00000000">
        <w:rPr>
          <w:sz w:val="24.0"/>
        </w:rPr>
        <w:t xml:space="preserve">Statement of Account as of </w:t>
      </w:r>
      <w:r w:rsidR="00000000" w:rsidDel="00000000" w:rsidRPr="00000000">
        <w:rPr>
          <w:sz w:val="24.0"/>
        </w:rPr>
        <w:t xml:space="preserve">7</w:t>
      </w:r>
      <w:r w:rsidR="00000000" w:rsidDel="00000000" w:rsidRPr="00000000">
        <w:rPr>
          <w:sz w:val="24.0"/>
          <w:vertAlign w:val="superscript"/>
        </w:rPr>
        <w:t xml:space="preserve">th</w:t>
      </w:r>
      <w:r w:rsidR="00000000" w:rsidDel="00000000" w:rsidRPr="00000000">
        <w:rPr>
          <w:sz w:val="24.0"/>
        </w:rPr>
        <w:t xml:space="preserve"> October</w:t>
      </w:r>
      <w:r w:rsidR="00000000" w:rsidDel="00000000" w:rsidRPr="00000000">
        <w:rPr>
          <w:sz w:val="24.0"/>
        </w:rPr>
        <w:t xml:space="preserve"> 2026</w:t>
      </w:r>
      <w:r w:rsidR="00000000" w:rsidDel="00000000" w:rsidRPr="00000000">
        <w:rPr>
          <w:sz w:val="24.0"/>
        </w:rPr>
        <w:t xml:space="preserve">.</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T</w:t>
      </w:r>
      <w:r w:rsidR="00000000" w:rsidDel="00000000" w:rsidRPr="00000000">
        <w:rPr>
          <w:sz w:val="24.0"/>
        </w:rPr>
        <w:t xml:space="preserve">o note any receipts</w:t>
      </w:r>
      <w:r w:rsidR="00000000" w:rsidDel="00000000" w:rsidRPr="00000000">
        <w:rPr>
          <w:sz w:val="24.0"/>
        </w:rPr>
        <w:t xml:space="preserve"> and </w:t>
      </w:r>
      <w:r w:rsidR="00000000" w:rsidDel="00000000" w:rsidRPr="00000000">
        <w:rPr>
          <w:sz w:val="24.0"/>
        </w:rPr>
        <w:t xml:space="preserve">approve payments </w:t>
      </w:r>
      <w:r w:rsidR="00000000" w:rsidDel="00000000" w:rsidRPr="00000000">
        <w:rPr>
          <w:sz w:val="24.0"/>
        </w:rPr>
        <w:t xml:space="preserve">as per </w:t>
      </w:r>
      <w:r w:rsidR="00000000" w:rsidDel="00000000" w:rsidRPr="00000000">
        <w:rPr>
          <w:sz w:val="24.0"/>
        </w:rPr>
        <w:t xml:space="preserve">October</w:t>
      </w:r>
      <w:r w:rsidR="00000000" w:rsidDel="00000000" w:rsidRPr="00000000">
        <w:rPr>
          <w:sz w:val="24.0"/>
        </w:rPr>
        <w:t xml:space="preserve">’s </w:t>
      </w:r>
      <w:r w:rsidR="00000000" w:rsidDel="00000000" w:rsidRPr="00000000">
        <w:rPr>
          <w:sz w:val="24.0"/>
        </w:rPr>
        <w:t xml:space="preserve">Payment Schedule.</w:t>
      </w:r>
    </w:p>
    <w:p xmlns:w14="http://schemas.microsoft.com/office/word/2010/wordml" w:rsidR="00000000" w:rsidRDefault="00000000" w14:textId="00000000" w:rsidDel="00000000" w:rsidP="00000000" w:rsidRPr="00000000">
      <w:pPr>
        <w:pStyle w:val="ListParagraph"/>
        <w:spacing w:after="0.0" w:before="0.0"/>
        <w:rPr>
          <w:b w:val="true"/>
          <w:sz w:val="24.0"/>
        </w:rPr>
        <w:numPr>
          <w:ilvl w:val="0"/>
          <w:numId w:val="2"/>
        </w:numPr>
        <w:widowControl w:val="1"/>
      </w:pPr>
      <w:r w:rsidR="00000000" w:rsidDel="00000000" w:rsidRPr="00000000">
        <w:rPr>
          <w:b w:val="true"/>
          <w:sz w:val="24.0"/>
        </w:rPr>
        <w:t xml:space="preserve">Correspondence: </w:t>
      </w:r>
      <w:r w:rsidR="00000000" w:rsidDel="00000000" w:rsidRPr="00000000">
        <w:rPr>
          <w:b w:val="false"/>
          <w:sz w:val="24.0"/>
        </w:rPr>
        <w:t xml:space="preserve">None at time of publication.</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sz w:val="24.0"/>
        </w:rPr>
        <w:t xml:space="preserve">To discuss items to add to the agenda for next Parish Council meeting.</w:t>
      </w:r>
    </w:p>
    <w:p xmlns:w14="http://schemas.microsoft.com/office/word/2010/wordml" w:rsidR="00000000" w:rsidRDefault="00000000" w14:textId="00000000" w:rsidDel="00000000" w:rsidP="00000000" w:rsidRPr="00000000">
      <w:pPr>
        <w:pStyle w:val="ListParagraph"/>
        <w:spacing w:after="0.0" w:before="0.0"/>
        <w:rPr>
          <w:sz w:val="24.0"/>
        </w:rPr>
        <w:numPr>
          <w:ilvl w:val="0"/>
          <w:numId w:val="2"/>
        </w:numPr>
        <w:widowControl w:val="1"/>
      </w:pPr>
      <w:r w:rsidR="00000000" w:rsidDel="00000000" w:rsidRPr="00000000">
        <w:rPr>
          <w:sz w:val="24.0"/>
        </w:rPr>
        <w:t xml:space="preserve">To confirm </w:t>
      </w:r>
      <w:r w:rsidR="00000000" w:rsidDel="00000000" w:rsidRPr="00000000">
        <w:rPr>
          <w:sz w:val="24.0"/>
        </w:rPr>
        <w:t xml:space="preserve">next </w:t>
      </w:r>
      <w:r w:rsidR="00000000" w:rsidDel="00000000" w:rsidRPr="00000000">
        <w:rPr>
          <w:sz w:val="24.0"/>
        </w:rPr>
        <w:t xml:space="preserve">meeting</w:t>
      </w:r>
      <w:r w:rsidR="00000000" w:rsidDel="00000000" w:rsidRPr="00000000">
        <w:rPr>
          <w:sz w:val="24.0"/>
        </w:rPr>
        <w:t xml:space="preserve"> </w:t>
      </w:r>
      <w:r w:rsidR="00000000" w:rsidDel="00000000" w:rsidRPr="00000000">
        <w:rPr>
          <w:sz w:val="24.0"/>
        </w:rPr>
        <w:t xml:space="preserve">on Wednesday </w:t>
      </w:r>
      <w:r w:rsidR="00000000" w:rsidDel="00000000" w:rsidRPr="00000000">
        <w:rPr>
          <w:sz w:val="24.0"/>
        </w:rPr>
        <w:t xml:space="preserve">4</w:t>
      </w:r>
      <w:r w:rsidR="00000000" w:rsidDel="00000000" w:rsidRPr="00000000">
        <w:rPr>
          <w:sz w:val="24.0"/>
          <w:vertAlign w:val="superscript"/>
        </w:rPr>
        <w:t xml:space="preserve">th</w:t>
      </w:r>
      <w:r w:rsidR="00000000" w:rsidDel="00000000" w:rsidRPr="00000000">
        <w:rPr>
          <w:sz w:val="24.0"/>
        </w:rPr>
        <w:t xml:space="preserve"> November </w:t>
      </w:r>
      <w:r w:rsidR="00000000" w:rsidDel="00000000" w:rsidRPr="00000000">
        <w:rPr>
          <w:sz w:val="24.0"/>
        </w:rPr>
        <w:t xml:space="preserve">202</w:t>
      </w:r>
      <w:r w:rsidR="00000000" w:rsidDel="00000000" w:rsidRPr="00000000">
        <w:rPr>
          <w:sz w:val="24.0"/>
        </w:rPr>
        <w:t xml:space="preserve">6</w:t>
      </w:r>
      <w:r w:rsidR="00000000" w:rsidDel="00000000" w:rsidRPr="00000000">
        <w:rPr>
          <w:sz w:val="24.0"/>
        </w:rPr>
        <w:t xml:space="preserve"> a</w:t>
      </w:r>
      <w:r w:rsidR="00000000" w:rsidDel="00000000" w:rsidRPr="00000000">
        <w:rPr>
          <w:sz w:val="24.0"/>
        </w:rPr>
        <w:t xml:space="preserve">t 7.30pm</w:t>
      </w:r>
      <w:r w:rsidR="00000000" w:rsidDel="00000000" w:rsidRPr="00000000">
        <w:rPr>
          <w:sz w:val="24.0"/>
        </w:rPr>
        <w:t xml:space="preserve"> </w:t>
      </w:r>
      <w:r w:rsidR="00000000" w:rsidDel="00000000" w:rsidRPr="00000000">
        <w:rPr>
          <w:sz w:val="24.0"/>
        </w:rPr>
        <w:t xml:space="preserve">at The Parish Room, Rockland St Mary</w:t>
      </w:r>
      <w:bookmarkEnd w:id="0"/>
      <w:r w:rsidR="00000000" w:rsidDel="00000000" w:rsidRPr="00000000">
        <w:rPr>
          <w:sz w:val="24.0"/>
        </w:rPr>
        <w:t xml:space="preserve">.</w:t>
      </w:r>
    </w:p>
    <w:p xmlns:w14="http://schemas.microsoft.com/office/word/2010/wordml" w:rsidR="00000000" w:rsidRDefault="00000000" w14:textId="00000000" w:rsidDel="00000000" w:rsidP="00000000" w:rsidRPr="00000000">
      <w:pPr>
        <w:pStyle w:val="ListParagraph"/>
        <w:spacing w:after="0.0" w:before="0.0"/>
        <w:rPr>
          <w:b w:val="true"/>
          <w:sz w:val="24.0"/>
        </w:rPr>
        <w:numPr>
          <w:ilvl w:val="0"/>
          <w:numId w:val="2"/>
        </w:numPr>
        <w:widowControl w:val="1"/>
      </w:pPr>
      <w:r w:rsidR="00000000" w:rsidDel="00000000" w:rsidRPr="00000000">
        <w:rPr>
          <w:b w:val="true"/>
          <w:sz w:val="24.0"/>
        </w:rPr>
        <w:t xml:space="preserve">Resolution to exclude members of the public and press under the Public Bodies (Admission to Meetings) Act 1960.</w:t>
      </w:r>
    </w:p>
    <w:p xmlns:w14="http://schemas.microsoft.com/office/word/2010/wordml" w:rsidR="00000000" w:rsidRDefault="00000000" w14:textId="00000000" w:rsidDel="00000000" w:rsidP="00000000" w:rsidRPr="00000000">
      <w:pPr>
        <w:pStyle w:val="ListParagraph"/>
        <w:spacing w:after="0.0" w:before="0.0"/>
        <w:rPr>
          <w:sz w:val="24.0"/>
        </w:rPr>
        <w:numPr>
          <w:ilvl w:val="1"/>
          <w:numId w:val="2"/>
        </w:numPr>
        <w:widowControl w:val="1"/>
      </w:pPr>
      <w:r w:rsidR="00000000" w:rsidDel="00000000" w:rsidRPr="00000000">
        <w:rPr>
          <w:sz w:val="24.0"/>
        </w:rPr>
        <w:t xml:space="preserve">To </w:t>
      </w:r>
      <w:r w:rsidR="00000000" w:rsidDel="00000000" w:rsidRPr="00000000">
        <w:rPr>
          <w:sz w:val="24.0"/>
        </w:rPr>
        <w:t xml:space="preserve">discuss and approve </w:t>
      </w:r>
      <w:r w:rsidR="00000000" w:rsidDel="00000000" w:rsidRPr="00000000">
        <w:rPr>
          <w:sz w:val="24.0"/>
        </w:rPr>
        <w:t xml:space="preserve">the clerk’s appraisal</w:t>
      </w:r>
      <w:r w:rsidR="00000000" w:rsidDel="00000000" w:rsidRPr="00000000">
        <w:rPr>
          <w:sz w:val="24.0"/>
        </w:rPr>
        <w:t xml:space="preserve">, </w:t>
      </w:r>
      <w:r w:rsidR="00000000" w:rsidDel="00000000" w:rsidRPr="00000000">
        <w:rPr>
          <w:sz w:val="24.0"/>
        </w:rPr>
        <w:t xml:space="preserve">pay scale increase</w:t>
      </w:r>
      <w:r w:rsidR="00000000" w:rsidDel="00000000" w:rsidRPr="00000000">
        <w:rPr>
          <w:sz w:val="24.0"/>
        </w:rPr>
        <w:t xml:space="preserve">, contract amendments</w:t>
      </w:r>
      <w:r w:rsidR="00000000" w:rsidDel="00000000" w:rsidRPr="00000000">
        <w:rPr>
          <w:sz w:val="24.0"/>
        </w:rPr>
        <w:t xml:space="preserve"> and request for the Parish Council to make voluntary Pension contributions.</w:t>
      </w:r>
    </w:p>
    <w:p xmlns:w14="http://schemas.microsoft.com/office/word/2010/wordml" w:rsidR="00000000" w:rsidRDefault="00000000" w14:textId="00000000" w:rsidDel="00000000" w:rsidP="00000000" w:rsidRPr="00000000">
      <w:pPr>
        <w:pStyle w:val="ListParagraph"/>
        <w:spacing w:before="0.0"/>
        <w:rPr>
          <w:sz w:val="24.0"/>
        </w:rPr>
        <w:widowControl w:val="1"/>
        <w:ind w:left="720"/>
      </w:pPr>
    </w:p>
    <w:sectPr>
      <w:headerReference xmlns:r="http://schemas.openxmlformats.org/officeDocument/2006/relationships" r:id="rId8" w:type="default"/>
      <w:headerReference xmlns:r="http://schemas.openxmlformats.org/officeDocument/2006/relationships" r:id="rId9" w:type="first"/>
      <w:footerReference xmlns:r="http://schemas.openxmlformats.org/officeDocument/2006/relationships" r:id="rId10" w:type="default"/>
      <w:footerReference xmlns:r="http://schemas.openxmlformats.org/officeDocument/2006/relationships" r:id="rId11" w:type="first"/>
      <w:footnotePr>
        <w:numFmt w:val="decimal"/>
        <w:numStart w:val="1"/>
        <w:numRestart/>
      </w:footnotePr>
      <w:endnotePr>
        <w:numFmt w:val="lowerRoman"/>
        <w:numStart w:val="1"/>
        <w:numRestart/>
      </w:endnotePr>
      <w:type w:val="nextPage"/>
      <w:pgSz w:w="11908" w:orient="portrait" w:h="16833"/>
      <w:pgMar w:header="708" w:bottom="720" w:left="720" w:right="720" w:top="567" w:footer="708" w:gutter="0"/>
      <w:cols w:equalWidth="1" w:space="720" w:num="1" w:sep="0"/>
      <w:titlePg w:val="1"/>
    </w:sectPr>
  </w:body>
</w:document>
</file>

<file path=word/fontTable.xml><?xml version="1.0" encoding="utf-8"?>
<w:fonts xmlns:w="http://schemas.openxmlformats.org/wordprocessingml/2006/main"/>
</file>

<file path=word/footer3.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footer4.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widowControl w:val="1"/>
    </w:pPr>
  </w:p>
</w:hdr>
</file>

<file path=word/header2.xml><?xml version="1.0" encoding="utf-8"?>
<w:hdr xmlns:w="http://schemas.openxmlformats.org/wordprocessingml/2006/main">
  <w:p xmlns:w14="http://schemas.microsoft.com/office/word/2010/wordml" w:rsidR="00000000" w:rsidRDefault="00000000" w14:textId="00000000" w:rsidDel="00000000" w:rsidP="00000000" w:rsidRPr="00000000">
    <w:pPr>
      <w:widowControl w:val="1"/>
    </w:pPr>
  </w:p>
</w:hdr>
</file>

<file path=word/numbering.xml><?xml version="1.0" encoding="utf-8"?>
<w:numbering xmlns:w="http://schemas.openxmlformats.org/wordprocessingml/2006/main">
  <w:abstractNum w:abstractNumId="0">
    <w:lvl w:ilvl="0">
      <w:start w:val="1"/>
      <w:numFmt w:val="bullet"/>
      <w:lvlText w:val="•"/>
      <w:lvlJc w:val="left"/>
      <w:pPr>
        <w:widowControl w:val="1"/>
        <w:ind w:left="1440" w:hanging="360"/>
      </w:pPr>
      <w:rPr>
        <w:rFonts w:ascii="Arimo Regular" w:eastAsia="Arimo Regular" w:hAnsi="Arimo Regular" w:cs="Arimo Regular"/>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abstractNum w:abstractNumId="1">
    <w:lvl w:ilvl="0">
      <w:start w:val="1"/>
      <w:numFmt w:val="bullet"/>
      <w:lvlText w:val="•"/>
      <w:lvlJc w:val="left"/>
      <w:pPr>
        <w:widowControl w:val="1"/>
        <w:ind w:left="2520" w:hanging="360"/>
      </w:pPr>
      <w:rPr>
        <w:rFonts w:ascii="Arimo Regular" w:eastAsia="Arimo Regular" w:hAnsi="Arimo Regular" w:cs="Arimo Regular"/>
      </w:rPr>
    </w:lvl>
    <w:lvl w:ilvl="1">
      <w:start w:val="1"/>
      <w:numFmt w:val="bullet"/>
      <w:lvlText w:val="o"/>
      <w:lvlJc w:val="left"/>
      <w:pPr>
        <w:widowControl w:val="1"/>
        <w:ind w:left="3240" w:hanging="360"/>
      </w:pPr>
      <w:rPr>
        <w:rFonts w:ascii="Courier New" w:eastAsia="Courier New" w:hAnsi="Courier New" w:cs="Courier New"/>
      </w:rPr>
    </w:lvl>
    <w:lvl w:ilvl="2">
      <w:start w:val="1"/>
      <w:numFmt w:val="bullet"/>
      <w:lvlText w:val=""/>
      <w:lvlJc w:val="left"/>
      <w:pPr>
        <w:widowControl w:val="1"/>
        <w:ind w:left="3960" w:hanging="360"/>
      </w:pPr>
      <w:rPr>
        <w:rFonts w:ascii="Wingdings" w:eastAsia="Wingdings" w:hAnsi="Wingdings" w:cs="Wingdings"/>
      </w:rPr>
    </w:lvl>
    <w:lvl w:ilvl="3">
      <w:start w:val="1"/>
      <w:numFmt w:val="bullet"/>
      <w:lvlText w:val="•"/>
      <w:lvlJc w:val="left"/>
      <w:pPr>
        <w:widowControl w:val="1"/>
        <w:ind w:left="4680" w:hanging="360"/>
      </w:pPr>
      <w:rPr>
        <w:rFonts w:ascii="Arimo Regular" w:eastAsia="Arimo Regular" w:hAnsi="Arimo Regular" w:cs="Arimo Regular"/>
      </w:rPr>
    </w:lvl>
    <w:lvl w:ilvl="4">
      <w:start w:val="1"/>
      <w:numFmt w:val="bullet"/>
      <w:lvlText w:val="o"/>
      <w:lvlJc w:val="left"/>
      <w:pPr>
        <w:widowControl w:val="1"/>
        <w:ind w:left="5400" w:hanging="360"/>
      </w:pPr>
      <w:rPr>
        <w:rFonts w:ascii="Courier New" w:eastAsia="Courier New" w:hAnsi="Courier New" w:cs="Courier New"/>
      </w:rPr>
    </w:lvl>
    <w:lvl w:ilvl="5">
      <w:start w:val="1"/>
      <w:numFmt w:val="bullet"/>
      <w:lvlText w:val=""/>
      <w:lvlJc w:val="left"/>
      <w:pPr>
        <w:widowControl w:val="1"/>
        <w:ind w:left="6120" w:hanging="360"/>
      </w:pPr>
      <w:rPr>
        <w:rFonts w:ascii="Wingdings" w:eastAsia="Wingdings" w:hAnsi="Wingdings" w:cs="Wingdings"/>
      </w:rPr>
    </w:lvl>
    <w:lvl w:ilvl="6">
      <w:start w:val="1"/>
      <w:numFmt w:val="bullet"/>
      <w:lvlText w:val="•"/>
      <w:lvlJc w:val="left"/>
      <w:pPr>
        <w:widowControl w:val="1"/>
        <w:ind w:left="6840" w:hanging="360"/>
      </w:pPr>
      <w:rPr>
        <w:rFonts w:ascii="Arimo Regular" w:eastAsia="Arimo Regular" w:hAnsi="Arimo Regular" w:cs="Arimo Regular"/>
      </w:rPr>
    </w:lvl>
    <w:lvl w:ilvl="7">
      <w:start w:val="1"/>
      <w:numFmt w:val="bullet"/>
      <w:lvlText w:val="o"/>
      <w:lvlJc w:val="left"/>
      <w:pPr>
        <w:widowControl w:val="1"/>
        <w:ind w:left="7560" w:hanging="360"/>
      </w:pPr>
      <w:rPr>
        <w:rFonts w:ascii="Courier New" w:eastAsia="Courier New" w:hAnsi="Courier New" w:cs="Courier New"/>
      </w:rPr>
    </w:lvl>
    <w:lvl w:ilvl="8">
      <w:start w:val="1"/>
      <w:numFmt w:val="bullet"/>
      <w:lvlText w:val=""/>
      <w:lvlJc w:val="left"/>
      <w:pPr>
        <w:widowControl w:val="1"/>
        <w:ind w:left="8280" w:hanging="360"/>
      </w:pPr>
      <w:rPr>
        <w:rFonts w:ascii="Wingdings" w:eastAsia="Wingdings" w:hAnsi="Wingdings" w:cs="Wingdings"/>
      </w:rPr>
    </w:lvl>
  </w:abstractNum>
  <w:abstractNum w:abstractNumId="2">
    <w:lvl w:ilvl="0">
      <w:start w:val="1"/>
      <w:numFmt w:val="bullet"/>
      <w:lvlText w:val="•"/>
      <w:lvlJc w:val="left"/>
      <w:pPr>
        <w:widowControl w:val="1"/>
        <w:ind w:left="720" w:hanging="360"/>
      </w:pPr>
      <w:rPr>
        <w:rFonts w:ascii="Arimo Regular" w:eastAsia="Arimo Regular" w:hAnsi="Arimo Regular" w:cs="Arimo Regular"/>
      </w:rPr>
    </w:lvl>
    <w:lvl w:ilvl="1">
      <w:start w:val="1"/>
      <w:numFmt w:val="lowerLetter"/>
      <w:lvlText w:val="%2."/>
      <w:lvlJc w:val="left"/>
      <w:pPr>
        <w:widowControl w:val="1"/>
        <w:ind w:left="1440" w:hanging="360"/>
      </w:pPr>
    </w:lvl>
    <w:lvl w:ilvl="2">
      <w:start w:val="1"/>
      <w:numFmt w:val="lowerRoman"/>
      <w:lvlText w:val="%3."/>
      <w:lvlJc w:val="left"/>
      <w:pPr>
        <w:widowControl w:val="1"/>
        <w:ind w:left="2160" w:hanging="180"/>
      </w:pPr>
    </w:lvl>
    <w:lvl w:ilvl="3">
      <w:start w:val="1"/>
      <w:numFmt w:val="decimal"/>
      <w:lvlText w:val="%4."/>
      <w:lvlJc w:val="left"/>
      <w:pPr>
        <w:widowControl w:val="1"/>
        <w:ind w:left="2880" w:hanging="360"/>
      </w:pPr>
    </w:lvl>
    <w:lvl w:ilvl="4">
      <w:start w:val="1"/>
      <w:numFmt w:val="lowerLetter"/>
      <w:lvlText w:val="%5."/>
      <w:lvlJc w:val="left"/>
      <w:pPr>
        <w:widowControl w:val="1"/>
        <w:ind w:left="3600" w:hanging="360"/>
      </w:pPr>
    </w:lvl>
    <w:lvl w:ilvl="5">
      <w:start w:val="1"/>
      <w:numFmt w:val="lowerRoman"/>
      <w:lvlText w:val="%6."/>
      <w:lvlJc w:val="left"/>
      <w:pPr>
        <w:widowControl w:val="1"/>
        <w:ind w:left="4320" w:hanging="180"/>
      </w:pPr>
    </w:lvl>
    <w:lvl w:ilvl="6">
      <w:start w:val="1"/>
      <w:numFmt w:val="decimal"/>
      <w:lvlText w:val="%7."/>
      <w:lvlJc w:val="left"/>
      <w:pPr>
        <w:widowControl w:val="1"/>
        <w:ind w:left="5040" w:hanging="360"/>
      </w:pPr>
    </w:lvl>
    <w:lvl w:ilvl="7">
      <w:start w:val="1"/>
      <w:numFmt w:val="lowerLetter"/>
      <w:lvlText w:val="%8."/>
      <w:lvlJc w:val="left"/>
      <w:pPr>
        <w:widowControl w:val="1"/>
        <w:ind w:left="5760" w:hanging="360"/>
      </w:pPr>
    </w:lvl>
    <w:lvl w:ilvl="8">
      <w:start w:val="1"/>
      <w:numFmt w:val="lowerRoman"/>
      <w:lvlText w:val="%9."/>
      <w:lvlJc w:val="left"/>
      <w:pPr>
        <w:widowControl w:val="1"/>
        <w:ind w:left="6480" w:hanging="180"/>
      </w:pPr>
    </w:lvl>
  </w:abstractNum>
  <w:abstractNum w:abstractNumId="3">
    <w:lvl w:ilvl="0">
      <w:start w:val="1"/>
      <w:numFmt w:val="bullet"/>
      <w:lvlText w:val="•"/>
      <w:lvlJc w:val="left"/>
      <w:pPr>
        <w:widowControl w:val="1"/>
        <w:ind w:left="1440" w:hanging="360"/>
      </w:pPr>
      <w:rPr>
        <w:rFonts w:ascii="Arimo Regular" w:eastAsia="Arimo Regular" w:hAnsi="Arimo Regular" w:cs="Arimo Regular"/>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abstractNum w:abstractNumId="4">
    <w:lvl w:ilvl="0">
      <w:start w:val="1"/>
      <w:numFmt w:val="bullet"/>
      <w:lvlText w:val="•"/>
      <w:lvlJc w:val="left"/>
      <w:pPr>
        <w:widowControl w:val="1"/>
        <w:ind w:left="1440" w:hanging="360"/>
      </w:pPr>
      <w:rPr>
        <w:rFonts w:ascii="Arimo Regular" w:eastAsia="Arimo Regular" w:hAnsi="Arimo Regular" w:cs="Arimo Regular"/>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abstractNum w:abstractNumId="5">
    <w:lvl w:ilvl="0">
      <w:start w:val="1"/>
      <w:numFmt w:val="decimal"/>
      <w:lvlText w:val="%1."/>
      <w:lvlJc w:val="left"/>
      <w:pPr>
        <w:tabs>
          <w:tab w:pos="720" w:val="left" w:leader="none"/>
        </w:tabs>
        <w:widowControl w:val="1"/>
        <w:ind w:left="720" w:hanging="360"/>
      </w:pPr>
    </w:lvl>
    <w:lvl w:ilvl="1">
      <w:start w:val="1"/>
      <w:numFmt w:val="decimal"/>
      <w:lvlText w:val="%2."/>
      <w:lvlJc w:val="left"/>
      <w:pPr>
        <w:tabs>
          <w:tab w:pos="1440" w:val="left" w:leader="none"/>
        </w:tabs>
        <w:widowControl w:val="1"/>
        <w:ind w:left="1440" w:hanging="360"/>
      </w:pPr>
    </w:lvl>
    <w:lvl w:ilvl="2">
      <w:start w:val="1"/>
      <w:numFmt w:val="decimal"/>
      <w:lvlText w:val="%3."/>
      <w:lvlJc w:val="left"/>
      <w:pPr>
        <w:tabs>
          <w:tab w:pos="2160" w:val="left" w:leader="none"/>
        </w:tabs>
        <w:widowControl w:val="1"/>
        <w:ind w:left="2160" w:hanging="360"/>
      </w:pPr>
    </w:lvl>
    <w:lvl w:ilvl="3">
      <w:start w:val="1"/>
      <w:numFmt w:val="decimal"/>
      <w:lvlText w:val="%4."/>
      <w:lvlJc w:val="left"/>
      <w:pPr>
        <w:tabs>
          <w:tab w:pos="2880" w:val="left" w:leader="none"/>
        </w:tabs>
        <w:widowControl w:val="1"/>
        <w:ind w:left="2880" w:hanging="360"/>
      </w:pPr>
    </w:lvl>
    <w:lvl w:ilvl="4">
      <w:start w:val="1"/>
      <w:numFmt w:val="decimal"/>
      <w:lvlText w:val="%5."/>
      <w:lvlJc w:val="left"/>
      <w:pPr>
        <w:tabs>
          <w:tab w:pos="3600" w:val="left" w:leader="none"/>
        </w:tabs>
        <w:widowControl w:val="1"/>
        <w:ind w:left="3600" w:hanging="360"/>
      </w:pPr>
    </w:lvl>
    <w:lvl w:ilvl="5">
      <w:start w:val="1"/>
      <w:numFmt w:val="decimal"/>
      <w:lvlText w:val="%6."/>
      <w:lvlJc w:val="left"/>
      <w:pPr>
        <w:tabs>
          <w:tab w:pos="4320" w:val="left" w:leader="none"/>
        </w:tabs>
        <w:widowControl w:val="1"/>
        <w:ind w:left="4320" w:hanging="360"/>
      </w:pPr>
    </w:lvl>
    <w:lvl w:ilvl="6">
      <w:start w:val="1"/>
      <w:numFmt w:val="decimal"/>
      <w:lvlText w:val="%7."/>
      <w:lvlJc w:val="left"/>
      <w:pPr>
        <w:tabs>
          <w:tab w:pos="5040" w:val="left" w:leader="none"/>
        </w:tabs>
        <w:widowControl w:val="1"/>
        <w:ind w:left="5040" w:hanging="360"/>
      </w:pPr>
    </w:lvl>
    <w:lvl w:ilvl="7">
      <w:start w:val="1"/>
      <w:numFmt w:val="decimal"/>
      <w:lvlText w:val="%8."/>
      <w:lvlJc w:val="left"/>
      <w:pPr>
        <w:tabs>
          <w:tab w:pos="5760" w:val="left" w:leader="none"/>
        </w:tabs>
        <w:widowControl w:val="1"/>
        <w:ind w:left="5760" w:hanging="360"/>
      </w:pPr>
    </w:lvl>
    <w:lvl w:ilvl="8">
      <w:start w:val="1"/>
      <w:numFmt w:val="decimal"/>
      <w:lvlText w:val="%9."/>
      <w:lvlJc w:val="left"/>
      <w:pPr>
        <w:tabs>
          <w:tab w:pos="6480" w:val="left" w:leader="none"/>
        </w:tabs>
        <w:widowControl w:val="1"/>
        <w:ind w:left="6480" w:hanging="360"/>
      </w:pPr>
    </w:lvl>
  </w:abstractNum>
  <w:abstractNum w:abstractNumId="6">
    <w:lvl w:ilvl="0">
      <w:start w:val="1"/>
      <w:numFmt w:val="decimal"/>
      <w:lvlText w:val="%1."/>
      <w:lvlJc w:val="left"/>
      <w:pPr>
        <w:widowControl w:val="1"/>
        <w:ind w:left="720" w:hanging="360"/>
      </w:pPr>
      <w:rPr/>
    </w:lvl>
    <w:lvl w:ilvl="1">
      <w:start w:val="1"/>
      <w:numFmt w:val="lowerLetter"/>
      <w:lvlText w:val="%2."/>
      <w:lvlJc w:val="left"/>
      <w:pPr>
        <w:widowControl w:val="1"/>
        <w:ind w:left="1440" w:hanging="360"/>
      </w:pPr>
    </w:lvl>
    <w:lvl w:ilvl="2">
      <w:start w:val="1"/>
      <w:numFmt w:val="lowerRoman"/>
      <w:lvlText w:val="%3."/>
      <w:lvlJc w:val="left"/>
      <w:pPr>
        <w:widowControl w:val="1"/>
        <w:ind w:left="2160" w:hanging="180"/>
      </w:pPr>
    </w:lvl>
    <w:lvl w:ilvl="3">
      <w:start w:val="1"/>
      <w:numFmt w:val="decimal"/>
      <w:lvlText w:val="%4."/>
      <w:lvlJc w:val="left"/>
      <w:pPr>
        <w:widowControl w:val="1"/>
        <w:ind w:left="2880" w:hanging="360"/>
      </w:pPr>
    </w:lvl>
    <w:lvl w:ilvl="4">
      <w:start w:val="1"/>
      <w:numFmt w:val="lowerLetter"/>
      <w:lvlText w:val="%5."/>
      <w:lvlJc w:val="left"/>
      <w:pPr>
        <w:widowControl w:val="1"/>
        <w:ind w:left="3600" w:hanging="360"/>
      </w:pPr>
    </w:lvl>
    <w:lvl w:ilvl="5">
      <w:start w:val="1"/>
      <w:numFmt w:val="lowerRoman"/>
      <w:lvlText w:val="%6."/>
      <w:lvlJc w:val="left"/>
      <w:pPr>
        <w:widowControl w:val="1"/>
        <w:ind w:left="4320" w:hanging="180"/>
      </w:pPr>
    </w:lvl>
    <w:lvl w:ilvl="6">
      <w:start w:val="1"/>
      <w:numFmt w:val="decimal"/>
      <w:lvlText w:val="%7."/>
      <w:lvlJc w:val="left"/>
      <w:pPr>
        <w:widowControl w:val="1"/>
        <w:ind w:left="5040" w:hanging="360"/>
      </w:pPr>
    </w:lvl>
    <w:lvl w:ilvl="7">
      <w:start w:val="1"/>
      <w:numFmt w:val="lowerLetter"/>
      <w:lvlText w:val="%8."/>
      <w:lvlJc w:val="left"/>
      <w:pPr>
        <w:widowControl w:val="1"/>
        <w:ind w:left="5760" w:hanging="360"/>
      </w:pPr>
    </w:lvl>
    <w:lvl w:ilvl="8">
      <w:start w:val="1"/>
      <w:numFmt w:val="lowerRoman"/>
      <w:lvlText w:val="%9."/>
      <w:lvlJc w:val="left"/>
      <w:pPr>
        <w:widowControl w:val="1"/>
        <w:ind w:left="6480" w:hanging="180"/>
      </w:pPr>
    </w:lvl>
  </w:abstractNum>
  <w:abstractNum w:abstractNumId="7">
    <w:lvl w:ilvl="0">
      <w:start w:val="1"/>
      <w:numFmt w:val="decimal"/>
      <w:lvlText w:val="%1."/>
      <w:lvlJc w:val="left"/>
      <w:pPr>
        <w:widowControl w:val="1"/>
        <w:ind w:left="1440" w:hanging="360"/>
      </w:pPr>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abstractNum w:abstractNumId="8">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9">
    <w:lvl w:ilvl="0">
      <w:start w:val="1"/>
      <w:numFmt w:val="decimal"/>
      <w:lvlText w:val="%1."/>
      <w:lvlJc w:val="left"/>
      <w:pPr>
        <w:widowControl w:val="1"/>
        <w:ind w:left="720" w:hanging="360"/>
      </w:pPr>
      <w:rPr>
        <w:b w:val="true"/>
      </w:rPr>
    </w:lvl>
    <w:lvl w:ilvl="1">
      <w:start w:val="1"/>
      <w:numFmt w:val="decimal"/>
      <w:lvlText w:val="%1.%2"/>
      <w:lvlJc w:val="left"/>
      <w:pPr>
        <w:widowControl w:val="1"/>
        <w:ind w:left="851" w:hanging="0"/>
      </w:pPr>
      <w:rPr>
        <w:b w:val="false"/>
      </w:rPr>
    </w:lvl>
    <w:lvl w:ilvl="2">
      <w:start w:val="1"/>
      <w:numFmt w:val="decimal"/>
      <w:lvlText w:val="%1.%2.%3"/>
      <w:lvlJc w:val="left"/>
      <w:pPr>
        <w:widowControl w:val="1"/>
        <w:ind w:left="2098" w:hanging="680"/>
      </w:pPr>
      <w:rPr>
        <w:b w:val="false"/>
      </w:rPr>
    </w:lvl>
    <w:lvl w:ilvl="3">
      <w:start w:val="1"/>
      <w:numFmt w:val="decimal"/>
      <w:lvlText w:val="%1.%2.%3.%4"/>
      <w:lvlJc w:val="left"/>
      <w:pPr>
        <w:widowControl w:val="1"/>
        <w:ind w:left="4680" w:hanging="1080"/>
      </w:pPr>
      <w:rPr>
        <w:b w:val="false"/>
      </w:rPr>
    </w:lvl>
    <w:lvl w:ilvl="4">
      <w:start w:val="1"/>
      <w:numFmt w:val="decimal"/>
      <w:lvlText w:val="%1.%2.%3.%4.%5"/>
      <w:lvlJc w:val="left"/>
      <w:pPr>
        <w:widowControl w:val="1"/>
        <w:ind w:left="5760" w:hanging="1080"/>
      </w:pPr>
      <w:rPr/>
    </w:lvl>
    <w:lvl w:ilvl="5">
      <w:start w:val="1"/>
      <w:numFmt w:val="decimal"/>
      <w:lvlText w:val="%1.%2.%3.%4.%5.%6"/>
      <w:lvlJc w:val="left"/>
      <w:pPr>
        <w:widowControl w:val="1"/>
        <w:ind w:left="7200" w:hanging="1440"/>
      </w:pPr>
      <w:rPr/>
    </w:lvl>
    <w:lvl w:ilvl="6">
      <w:start w:val="1"/>
      <w:numFmt w:val="decimal"/>
      <w:lvlText w:val="%1.%2.%3.%4.%5.%6.%7"/>
      <w:lvlJc w:val="left"/>
      <w:pPr>
        <w:widowControl w:val="1"/>
        <w:ind w:left="8280" w:hanging="1440"/>
      </w:pPr>
      <w:rPr/>
    </w:lvl>
    <w:lvl w:ilvl="7">
      <w:start w:val="1"/>
      <w:numFmt w:val="decimal"/>
      <w:lvlText w:val="%1.%2.%3.%4.%5.%6.%7.%8"/>
      <w:lvlJc w:val="left"/>
      <w:pPr>
        <w:widowControl w:val="1"/>
        <w:ind w:left="9720" w:hanging="1800"/>
      </w:pPr>
      <w:rPr/>
    </w:lvl>
    <w:lvl w:ilvl="8">
      <w:start w:val="1"/>
      <w:numFmt w:val="decimal"/>
      <w:lvlText w:val="%1.%2.%3.%4.%5.%6.%7.%8.%9"/>
      <w:lvlJc w:val="left"/>
      <w:pPr>
        <w:widowControl w:val="1"/>
        <w:ind w:left="10800" w:hanging="1800"/>
      </w:pPr>
      <w:rPr/>
    </w:lvl>
  </w:abstractNum>
  <w:abstractNum w:abstractNumId="10">
    <w:lvl w:ilvl="0">
      <w:start w:val="1"/>
      <w:numFmt w:val="bullet"/>
      <w:lvlText w:val="•"/>
      <w:lvlJc w:val="left"/>
      <w:pPr>
        <w:widowControl w:val="1"/>
        <w:ind w:left="1440" w:hanging="360"/>
      </w:pPr>
      <w:rPr>
        <w:rFonts w:ascii="Arimo Regular" w:eastAsia="Arimo Regular" w:hAnsi="Arimo Regular" w:cs="Arimo Regular"/>
      </w:rPr>
    </w:lvl>
    <w:lvl w:ilvl="1">
      <w:start w:val="1"/>
      <w:numFmt w:val="bullet"/>
      <w:lvlText w:val="o"/>
      <w:lvlJc w:val="left"/>
      <w:pPr>
        <w:widowControl w:val="1"/>
        <w:ind w:left="2160" w:hanging="360"/>
      </w:pPr>
      <w:rPr>
        <w:rFonts w:ascii="Courier New" w:eastAsia="Courier New" w:hAnsi="Courier New" w:cs="Courier New"/>
      </w:rPr>
    </w:lvl>
    <w:lvl w:ilvl="2">
      <w:start w:val="1"/>
      <w:numFmt w:val="bullet"/>
      <w:lvlText w:val=""/>
      <w:lvlJc w:val="left"/>
      <w:pPr>
        <w:widowControl w:val="1"/>
        <w:ind w:left="2880" w:hanging="360"/>
      </w:pPr>
      <w:rPr>
        <w:rFonts w:ascii="Wingdings" w:eastAsia="Wingdings" w:hAnsi="Wingdings" w:cs="Wingdings"/>
      </w:rPr>
    </w:lvl>
    <w:lvl w:ilvl="3">
      <w:start w:val="1"/>
      <w:numFmt w:val="bullet"/>
      <w:lvlText w:val="•"/>
      <w:lvlJc w:val="left"/>
      <w:pPr>
        <w:widowControl w:val="1"/>
        <w:ind w:left="3600" w:hanging="360"/>
      </w:pPr>
      <w:rPr>
        <w:rFonts w:ascii="Arimo Regular" w:eastAsia="Arimo Regular" w:hAnsi="Arimo Regular" w:cs="Arimo Regular"/>
      </w:rPr>
    </w:lvl>
    <w:lvl w:ilvl="4">
      <w:start w:val="1"/>
      <w:numFmt w:val="bullet"/>
      <w:lvlText w:val="o"/>
      <w:lvlJc w:val="left"/>
      <w:pPr>
        <w:widowControl w:val="1"/>
        <w:ind w:left="4320" w:hanging="360"/>
      </w:pPr>
      <w:rPr>
        <w:rFonts w:ascii="Courier New" w:eastAsia="Courier New" w:hAnsi="Courier New" w:cs="Courier New"/>
      </w:rPr>
    </w:lvl>
    <w:lvl w:ilvl="5">
      <w:start w:val="1"/>
      <w:numFmt w:val="bullet"/>
      <w:lvlText w:val=""/>
      <w:lvlJc w:val="left"/>
      <w:pPr>
        <w:widowControl w:val="1"/>
        <w:ind w:left="5040" w:hanging="360"/>
      </w:pPr>
      <w:rPr>
        <w:rFonts w:ascii="Wingdings" w:eastAsia="Wingdings" w:hAnsi="Wingdings" w:cs="Wingdings"/>
      </w:rPr>
    </w:lvl>
    <w:lvl w:ilvl="6">
      <w:start w:val="1"/>
      <w:numFmt w:val="bullet"/>
      <w:lvlText w:val="•"/>
      <w:lvlJc w:val="left"/>
      <w:pPr>
        <w:widowControl w:val="1"/>
        <w:ind w:left="5760" w:hanging="360"/>
      </w:pPr>
      <w:rPr>
        <w:rFonts w:ascii="Arimo Regular" w:eastAsia="Arimo Regular" w:hAnsi="Arimo Regular" w:cs="Arimo Regular"/>
      </w:rPr>
    </w:lvl>
    <w:lvl w:ilvl="7">
      <w:start w:val="1"/>
      <w:numFmt w:val="bullet"/>
      <w:lvlText w:val="o"/>
      <w:lvlJc w:val="left"/>
      <w:pPr>
        <w:widowControl w:val="1"/>
        <w:ind w:left="6480" w:hanging="360"/>
      </w:pPr>
      <w:rPr>
        <w:rFonts w:ascii="Courier New" w:eastAsia="Courier New" w:hAnsi="Courier New" w:cs="Courier New"/>
      </w:rPr>
    </w:lvl>
    <w:lvl w:ilvl="8">
      <w:start w:val="1"/>
      <w:numFmt w:val="bullet"/>
      <w:lvlText w:val=""/>
      <w:lvlJc w:val="left"/>
      <w:pPr>
        <w:widowControl w:val="1"/>
        <w:ind w:left="7200" w:hanging="360"/>
      </w:pPr>
      <w:rPr>
        <w:rFonts w:ascii="Wingdings" w:eastAsia="Wingdings" w:hAnsi="Wingdings" w:cs="Wingdings"/>
      </w:rPr>
    </w:lvl>
  </w:abstractNum>
  <w:num w:numId="11">
    <w:abstractNumId w:val="5"/>
    <w:lvlOverride w:ilvl="0">
      <w:startOverride w:val="5"/>
    </w:lvlOverride>
  </w:num>
  <w:num w:numId="1">
    <w:abstractNumId w:val="6"/>
  </w:num>
  <w:num w:numId="2">
    <w:abstractNumId w:val="9"/>
  </w:num>
  <w:num w:numId="3">
    <w:abstractNumId w:val="7"/>
  </w:num>
  <w:num w:numId="4">
    <w:abstractNumId w:val="2"/>
  </w:num>
  <w:num w:numId="5">
    <w:abstractNumId w:val="4"/>
  </w:num>
  <w:num w:numId="6">
    <w:abstractNumId w:val="0"/>
  </w:num>
  <w:num w:numId="7">
    <w:abstractNumId w:val="8"/>
  </w:num>
  <w:num w:numId="8">
    <w:abstractNumId w:val="3"/>
  </w:num>
  <w:num w:numId="9">
    <w:abstractNumId w:val="10"/>
  </w:num>
  <w:num w:numId="10">
    <w:abstractNumId w:val="1"/>
  </w:num>
</w:numbering>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settings>
</file>

<file path=word/styles.xml><?xml version="1.0" encoding="utf-8"?>
<w:styles xmlns:w="http://schemas.openxmlformats.org/wordprocessingml/2006/main">
  <w:docDefaults>
    <w:rPrDefault>
      <w:rPr>
        <w:rFonts w:ascii="Calibri" w:eastAsia="Calibri" w:hAnsi="Calibri" w:cs="Calibri"/>
        <w:sz w:val="22"/>
      </w:rPr>
    </w:rPrDefault>
    <w:pPrDefault>
      <w:pPr>
        <w:spacing w:line="258.99999618530273" w:lineRule="auto" w:after="160.0"/>
        <w:widowControl w:val="1"/>
      </w:pPr>
    </w:pPrDefault>
  </w:docDefaults>
  <w:style w:type="paragraph" w:styleId="PlainText">
    <w:name w:val="Plain Text"/>
    <w:uiPriority w:val="1"/>
    <w:basedOn w:val="Normal"/>
    <w:next w:val="PlainText"/>
    <w:pPr>
      <w:spacing w:line="240.0" w:lineRule="auto" w:after="0.0"/>
      <w:widowControl w:val="1"/>
    </w:pPr>
    <w:rPr>
      <w:rFonts w:ascii="Consolas" w:eastAsia="Consolas" w:hAnsi="Consolas" w:cs="Consolas"/>
      <w:sz w:val="20"/>
    </w:rPr>
    <w:unhideWhenUsed/>
    <w:qFormat/>
  </w:style>
  <w:style w:type="paragraph" w:styleId="header">
    <w:name w:val="header"/>
    <w:uiPriority w:val="1"/>
    <w:basedOn w:val="Normal"/>
    <w:next w:val="header"/>
    <w:pPr>
      <w:spacing w:line="240.0" w:lineRule="auto" w:after="0.0"/>
      <w:tabs>
        <w:tab w:pos="4512" w:val="center" w:leader="none"/>
        <w:tab w:pos="9025" w:val="right" w:leader="none"/>
      </w:tabs>
      <w:widowControl w:val="1"/>
    </w:pPr>
    <w:rPr/>
    <w:unhideWhenUsed/>
    <w:qFormat/>
  </w:style>
  <w:style w:type="paragraph" w:styleId="Normal(Web)">
    <w:name w:val="Normal (Web)"/>
    <w:uiPriority w:val="1"/>
    <w:basedOn w:val="Normal"/>
    <w:next w:val="Normal(Web)"/>
    <w:pPr>
      <w:spacing w:line="240.0" w:lineRule="auto" w:after="100.0" w:before="100.0"/>
      <w:widowControl w:val="1"/>
    </w:pPr>
    <w:rPr>
      <w:rFonts w:ascii="Times New Roman" w:eastAsia="Times New Roman" w:hAnsi="Times New Roman" w:cs="Times New Roman"/>
      <w:sz w:val="24"/>
    </w:rPr>
    <w:unhideWhenUsed/>
    <w:qFormat/>
  </w:style>
  <w:style w:type="paragraph" w:default="1" w:styleId="Normal">
    <w:name w:val="Normal"/>
    <w:uiPriority w:val="1"/>
    <w:next w:val="Normal"/>
    <w:pPr>
      <w:spacing w:line="258.99999618530273" w:lineRule="auto" w:after="160.0"/>
      <w:widowControl w:val="1"/>
    </w:pPr>
    <w:rPr>
      <w:rFonts w:ascii="Calibri" w:eastAsia="Calibri" w:hAnsi="Calibri" w:cs="Calibri"/>
      <w:sz w:val="22"/>
    </w:rPr>
    <w:aliases w:val="Normal"/>
    <w:unhideWhenUsed/>
    <w:qFormat/>
  </w:style>
  <w:style w:type="paragraph" w:styleId="Heading1">
    <w:name w:val="Heading 1"/>
    <w:uiPriority w:val="1"/>
    <w:basedOn w:val="Normal"/>
    <w:next w:val="Normal"/>
    <w:link w:val="Heading1Char"/>
    <w:pPr>
      <w:spacing w:line="240.0" w:after="200.0"/>
      <w:jc w:val="left"/>
      <w:widowControl w:val="1"/>
    </w:pPr>
    <w:rPr>
      <w:b w:val="true"/>
      <w:rFonts w:asciiTheme="majorHAnsi" w:eastAsiaTheme="majorHAnsi" w:hAnsiTheme="majorHAnsi" w:cstheme="majorHAnsi"/>
      <w:color w:val="000000" w:themeColor="text1" w:themeTint="F2"/>
      <w:sz w:val="48"/>
    </w:rPr>
    <w:unhideWhenUsed/>
    <w:qFormat/>
  </w:style>
  <w:style w:type="paragraph" w:styleId="Heading2">
    <w:name w:val="Heading 2"/>
    <w:uiPriority w:val="1"/>
    <w:basedOn w:val="Normal"/>
    <w:next w:val="Normal"/>
    <w:link w:val="Heading2Char"/>
    <w:pPr>
      <w:spacing w:line="288.0000114440918" w:after="160.0"/>
      <w:jc w:val="left"/>
      <w:widowControl w:val="1"/>
    </w:pPr>
    <w:rPr>
      <w:b w:val="true"/>
      <w:rFonts w:asciiTheme="majorHAnsi" w:eastAsiaTheme="majorHAnsi" w:hAnsiTheme="majorHAnsi" w:cstheme="majorHAnsi"/>
      <w:color w:val="000000" w:themeColor="text1"/>
      <w:sz w:val="36"/>
    </w:rPr>
    <w:unhideWhenUsed/>
    <w:qFormat/>
  </w:style>
  <w:style w:type="paragraph" w:styleId="Heading3">
    <w:name w:val="Heading 3"/>
    <w:uiPriority w:val="1"/>
    <w:basedOn w:val="Normal"/>
    <w:next w:val="Normal"/>
    <w:link w:val="Heading3Char"/>
    <w:pPr>
      <w:spacing w:line="288.0000114440918" w:after="160.0"/>
      <w:jc w:val="left"/>
      <w:widowControl w:val="1"/>
    </w:pPr>
    <w:rPr>
      <w:b w:val="true"/>
      <w:rFonts w:asciiTheme="majorHAnsi" w:eastAsiaTheme="majorHAnsi" w:hAnsiTheme="majorHAnsi" w:cstheme="majorHAnsi"/>
      <w:color w:val="000000" w:themeColor="text1"/>
      <w:sz w:val="32"/>
    </w:rPr>
    <w:unhideWhenUsed/>
    <w:qFormat/>
  </w:style>
  <w:style w:type="paragraph" w:styleId="Heading4">
    <w:name w:val="Heading 4"/>
    <w:uiPriority w:val="1"/>
    <w:basedOn w:val="Normal"/>
    <w:next w:val="Normal"/>
    <w:link w:val="Heading4Char"/>
    <w:pPr>
      <w:spacing w:line="288.0000114440918" w:after="160.0"/>
      <w:jc w:val="left"/>
      <w:widowControl w:val="1"/>
    </w:pPr>
    <w:rPr>
      <w:b w:val="true"/>
      <w:rFonts w:asciiTheme="majorHAnsi" w:eastAsiaTheme="majorHAnsi" w:hAnsiTheme="majorHAnsi" w:cstheme="majorHAnsi"/>
      <w:i w:val="true"/>
      <w:color w:val="000000" w:themeColor="text1"/>
      <w:sz w:val="28"/>
    </w:rPr>
    <w:unhideWhenUsed/>
    <w:qFormat/>
  </w:style>
  <w:style w:type="paragraph" w:styleId="Heading5">
    <w:name w:val="Heading 5"/>
    <w:uiPriority w:val="1"/>
    <w:basedOn w:val="Normal"/>
    <w:next w:val="Normal"/>
    <w:link w:val="Heading5Char"/>
    <w:pPr>
      <w:spacing w:line="311.9999885559082" w:after="160.0"/>
      <w:shd w:fill="000000" w:val="clear" w:color="auto" w:themeFillTint="BF" w:themeFill="text1"/>
      <w:pBdr>
        <w:top w:val="none" w:color="000000" w:themeColor="dark1" w:sz="0" w:space="0"/>
        <w:left w:val="none" w:color="000000" w:themeColor="dark1" w:sz="0" w:space="3"/>
        <w:bottom w:val="none" w:color="000000" w:themeColor="dark1" w:sz="0" w:space="0"/>
        <w:right w:val="none" w:color="000000" w:themeColor="dark1" w:sz="0" w:space="3"/>
      </w:pBdr>
      <w:jc w:val="left"/>
      <w:widowControl w:val="1"/>
    </w:pPr>
    <w:rPr>
      <w:rFonts w:asciiTheme="majorHAnsi" w:eastAsiaTheme="majorHAnsi" w:hAnsiTheme="majorHAnsi" w:cstheme="majorHAnsi"/>
      <w:color w:val="FFFFFF" w:themeColor="background1"/>
      <w:sz w:val="24"/>
    </w:rPr>
    <w:unhideWhenUsed/>
    <w:qFormat/>
  </w:style>
  <w:style w:type="paragraph" w:styleId="Heading6">
    <w:name w:val="Heading 6"/>
    <w:uiPriority w:val="1"/>
    <w:basedOn w:val="Normal"/>
    <w:next w:val="Normal"/>
    <w:link w:val="Heading6Char"/>
    <w:pPr>
      <w:spacing w:line="288.0000114440918" w:after="120.0"/>
      <w:jc w:val="left"/>
      <w:widowControl w:val="1"/>
    </w:pPr>
    <w:rPr>
      <w:rFonts w:asciiTheme="majorHAnsi" w:eastAsiaTheme="majorHAnsi" w:hAnsiTheme="majorHAnsi" w:cstheme="majorHAnsi"/>
      <w:i w:val="true"/>
      <w:color w:val="000000" w:themeColor="text1"/>
      <w:sz w:val="22"/>
      <w:u w:val="single"/>
    </w:rPr>
    <w:unhideWhenUsed/>
    <w:qFormat/>
  </w:style>
  <w:style w:type="paragraph" w:styleId="Heading7">
    <w:name w:val="Heading 7"/>
    <w:uiPriority w:val="1"/>
    <w:basedOn w:val="Normal"/>
    <w:next w:val="Normal"/>
    <w:link w:val="Heading7Char"/>
    <w:pPr>
      <w:spacing w:before="40.0"/>
      <w:widowControl w:val="1"/>
    </w:pPr>
    <w:rPr>
      <w:rFonts w:asciiTheme="majorHAnsi" w:eastAsiaTheme="majorHAnsi" w:hAnsiTheme="majorHAnsi" w:cstheme="majorHAnsi"/>
      <w:i w:val="true"/>
      <w:color w:val="4472C4" w:themeColor="accent1" w:themeShade="7F"/>
      <w:sz w:val="20"/>
    </w:rPr>
    <w:unhideWhenUsed/>
    <w:qFormat/>
  </w:style>
  <w:style w:type="paragraph" w:styleId="Heading8">
    <w:name w:val="Heading 8"/>
    <w:uiPriority w:val="1"/>
    <w:basedOn w:val="Normal"/>
    <w:next w:val="Normal"/>
    <w:link w:val="Heading8Char"/>
    <w:pPr>
      <w:spacing w:before="40.0"/>
      <w:widowControl w:val="1"/>
    </w:pPr>
    <w:rPr>
      <w:b w:val="true"/>
      <w:rFonts w:asciiTheme="majorHAnsi" w:eastAsiaTheme="majorHAnsi" w:hAnsiTheme="majorHAnsi" w:cstheme="majorHAnsi"/>
      <w:color w:val="44546A" w:themeColor="text2"/>
      <w:sz w:val="20"/>
    </w:rPr>
    <w:unhideWhenUsed/>
    <w:qFormat/>
  </w:style>
  <w:style w:type="paragraph" w:styleId="Heading9">
    <w:name w:val="Heading 9"/>
    <w:uiPriority w:val="1"/>
    <w:basedOn w:val="Normal"/>
    <w:next w:val="Normal"/>
    <w:link w:val="Heading9Char"/>
    <w:pPr>
      <w:spacing w:before="40.0"/>
      <w:widowControl w:val="1"/>
    </w:pPr>
    <w:rPr>
      <w:b w:val="true"/>
      <w:rFonts w:asciiTheme="majorHAnsi" w:eastAsiaTheme="majorHAnsi" w:hAnsiTheme="majorHAnsi" w:cstheme="majorHAnsi"/>
      <w:i w:val="true"/>
      <w:color w:val="44546A" w:themeColor="text2"/>
      <w:sz w:val="20"/>
    </w:rPr>
    <w:unhideWhenUsed/>
    <w:qFormat/>
  </w:style>
  <w:style w:type="paragraph" w:styleId="Title">
    <w:name w:val="Title"/>
    <w:uiPriority w:val="1"/>
    <w:basedOn w:val="Normal"/>
    <w:next w:val="Normal"/>
    <w:link w:val="TitleChar"/>
    <w:pPr>
      <w:spacing w:line="240.0" w:after="360.0"/>
      <w:jc w:val="left"/>
      <w:widowControl w:val="1"/>
    </w:pPr>
    <w:rPr>
      <w:b w:val="true"/>
      <w:rFonts w:asciiTheme="majorHAnsi" w:eastAsiaTheme="majorHAnsi" w:hAnsiTheme="majorHAnsi" w:cstheme="majorHAnsi"/>
      <w:color w:val="4472C4" w:themeColor="accent1" w:themeShade="BF"/>
      <w:spacing w:val="0"/>
      <w:sz w:val="72"/>
    </w:rPr>
    <w:unhideWhenUsed/>
    <w:qFormat/>
  </w:style>
  <w:style w:type="paragraph" w:styleId="Subtitle">
    <w:name w:val="Subtitle"/>
    <w:uiPriority w:val="1"/>
    <w:basedOn w:val="Normal"/>
    <w:next w:val="Normal"/>
    <w:link w:val="SubtitleChar"/>
    <w:pPr>
      <w:spacing w:line="240.0" w:after="480.0" w:before="240.0"/>
      <w:jc w:val="left"/>
      <w:widowControl w:val="1"/>
    </w:pPr>
    <w:rPr>
      <w:b w:val="true"/>
      <w:rFonts w:asciiTheme="minorHAnsi" w:eastAsiaTheme="minorHAnsi" w:hAnsiTheme="minorHAnsi" w:cstheme="minorHAnsi"/>
      <w:i w:val="true"/>
      <w:color w:val="404040"/>
      <w:sz w:val="24"/>
    </w:rPr>
    <w:unhideWhenUsed/>
    <w:qFormat/>
  </w:style>
  <w:style w:type="paragraph" w:styleId="Quote">
    <w:name w:val="Quote"/>
    <w:uiPriority w:val="1"/>
    <w:basedOn w:val="Normal"/>
    <w:next w:val="Normal"/>
    <w:pPr>
      <w:spacing w:line="311.9999885559082" w:after="360.0"/>
      <w:shd w:fill="4472C4" w:val="clear" w:color="auto" w:themeFillTint="33" w:themeFill="accent1"/>
      <w:pBdr>
        <w:top w:val="single" w:color="000000" w:space="7"/>
        <w:left w:val="single" w:color="4472C4" w:themeColor="accent1" w:themeShade="BF" w:sz="24" w:space="7"/>
        <w:bottom w:val="single" w:color="000000" w:space="7"/>
      </w:pBdr>
      <w:jc w:val="left"/>
      <w:widowControl w:val="1"/>
    </w:pPr>
    <w:rPr>
      <w:rFonts w:asciiTheme="minorHAnsi" w:eastAsiaTheme="minorHAnsi" w:hAnsiTheme="minorHAnsi" w:cstheme="minorHAnsi"/>
      <w:color w:val="000000" w:themeColor="text1"/>
      <w:sz w:val="24"/>
    </w:rPr>
    <w:unhideWhenUsed/>
    <w:qFormat/>
  </w:style>
  <w:style w:type="paragraph" w:styleId="IntenseQuote">
    <w:name w:val="Intense Quote"/>
    <w:uiPriority w:val="1"/>
    <w:basedOn w:val="Normal"/>
    <w:next w:val="Normal"/>
    <w:pPr>
      <w:spacing w:line="300.0" w:before="100.0"/>
      <w:pBdr>
        <w:left w:val="single" w:color="4472C4" w:themeColor="accent1" w:sz="18"/>
      </w:pBdr>
      <w:widowControl w:val="1"/>
      <w:ind w:left="1224" w:right="1224"/>
    </w:pPr>
    <w:rPr>
      <w:rFonts w:asciiTheme="majorHAnsi" w:eastAsiaTheme="majorHAnsi" w:hAnsiTheme="majorHAnsi" w:cstheme="majorHAnsi"/>
      <w:color w:val="4472C4" w:themeColor="accent1"/>
      <w:sz w:val="28"/>
    </w:rPr>
    <w:unhideWhenUsed/>
    <w:qFormat/>
  </w:style>
  <w:style w:type="paragraph" w:styleId="ListParagraph">
    <w:name w:val="List Paragraph"/>
    <w:uiPriority w:val="1"/>
    <w:basedOn w:val="Normal"/>
    <w:next w:val="ListParagraph"/>
    <w:pPr>
      <w:widowControl w:val="1"/>
      <w:ind w:left="720"/>
    </w:pPr>
    <w:rPr/>
    <w:aliases w:val="List Paragraph"/>
    <w:unhideWhenUsed/>
    <w:qFormat/>
  </w:style>
  <w:style w:type="paragraph" w:styleId="footer">
    <w:name w:val="footer"/>
    <w:uiPriority w:val="1"/>
    <w:basedOn w:val="Normal"/>
    <w:next w:val="footer"/>
    <w:pPr>
      <w:spacing w:line="240.0" w:lineRule="auto" w:after="0.0"/>
      <w:tabs>
        <w:tab w:pos="4512" w:val="center" w:leader="none"/>
        <w:tab w:pos="9025" w:val="right" w:leader="none"/>
      </w:tabs>
      <w:widowControl w:val="1"/>
    </w:pPr>
    <w:rPr/>
    <w:unhideWhenUsed/>
    <w:qFormat/>
  </w:style>
  <w:style w:type="paragraph" w:styleId="NoSpacing">
    <w:name w:val="No Spacing"/>
    <w:uiPriority w:val="1"/>
    <w:basedOn w:val="Normal"/>
    <w:next w:val="Normal"/>
    <w:pPr>
      <w:spacing w:line="240.0"/>
      <w:widowControl w:val="1"/>
    </w:pPr>
    <w:rPr/>
    <w:unhideWhenUsed/>
    <w:qFormat/>
  </w:style>
  <w:style w:type="character" w:styleId="UnresolvedMention">
    <w:name w:val="Unresolved Mention"/>
    <w:uiPriority w:val="1"/>
    <w:basedOn w:val="DefaultParagraphFont"/>
    <w:rPr>
      <w:color w:val="605E5C"/>
      <w:shd w:fill="E1DFDD" w:val="clear" w:color="auto"/>
    </w:rPr>
    <w:unhideWhenUsed/>
    <w:qFormat/>
  </w:style>
  <w:style w:type="character" w:styleId="PlainTextChar">
    <w:name w:val="Plain Text Char"/>
    <w:uiPriority w:val="1"/>
    <w:basedOn w:val="DefaultParagraphFont"/>
    <w:rPr>
      <w:rFonts w:ascii="Consolas" w:eastAsia="Consolas" w:hAnsi="Consolas" w:cs="Consolas"/>
      <w:sz w:val="20"/>
    </w:rPr>
    <w:unhideWhenUsed/>
    <w:qFormat/>
  </w:style>
  <w:style w:type="character" w:styleId="Heading4Char">
    <w:name w:val="Heading 4 Char"/>
    <w:uiPriority w:val="1"/>
    <w:basedOn w:val="DefaultParagraphFont"/>
    <w:link w:val="Heading4"/>
    <w:rPr>
      <w:b w:val="true"/>
      <w:rFonts w:asciiTheme="majorHAnsi" w:eastAsiaTheme="majorHAnsi" w:hAnsiTheme="majorHAnsi" w:cstheme="majorHAnsi"/>
      <w:i w:val="true"/>
      <w:color w:val="000000" w:themeColor="text1"/>
      <w:sz w:val="28"/>
    </w:rPr>
    <w:unhideWhenUsed/>
    <w:qFormat/>
  </w:style>
  <w:style w:type="character" w:styleId="Heading9Char">
    <w:name w:val="Heading 9 Char"/>
    <w:uiPriority w:val="1"/>
    <w:basedOn w:val="DefaultParagraphFont"/>
    <w:link w:val="Heading9"/>
    <w:rPr>
      <w:b w:val="true"/>
      <w:rFonts w:asciiTheme="majorHAnsi" w:eastAsiaTheme="majorHAnsi" w:hAnsiTheme="majorHAnsi" w:cstheme="majorHAnsi"/>
      <w:i w:val="true"/>
      <w:color w:val="44546A" w:themeColor="text2"/>
      <w:sz w:val="20"/>
    </w:rPr>
    <w:unhideWhenUsed/>
    <w:qFormat/>
  </w:style>
  <w:style w:type="character" w:styleId="SubtitleChar">
    <w:name w:val="Subtitle Char"/>
    <w:uiPriority w:val="1"/>
    <w:basedOn w:val="DefaultParagraphFont"/>
    <w:link w:val="Subtitle"/>
    <w:rPr>
      <w:b w:val="true"/>
      <w:rFonts w:asciiTheme="minorHAnsi" w:eastAsiaTheme="minorHAnsi" w:hAnsiTheme="minorHAnsi" w:cstheme="minorHAnsi"/>
      <w:i w:val="true"/>
      <w:color w:val="404040"/>
      <w:sz w:val="24"/>
    </w:rPr>
    <w:unhideWhenUsed/>
    <w:qFormat/>
  </w:style>
  <w:style w:type="character" w:styleId="Heading8Char">
    <w:name w:val="Heading 8 Char"/>
    <w:uiPriority w:val="1"/>
    <w:basedOn w:val="DefaultParagraphFont"/>
    <w:link w:val="Heading8"/>
    <w:rPr>
      <w:b w:val="true"/>
      <w:rFonts w:asciiTheme="majorHAnsi" w:eastAsiaTheme="majorHAnsi" w:hAnsiTheme="majorHAnsi" w:cstheme="majorHAnsi"/>
      <w:color w:val="44546A" w:themeColor="text2"/>
      <w:sz w:val="20"/>
    </w:rPr>
    <w:unhideWhenUsed/>
    <w:qFormat/>
  </w:style>
  <w:style w:type="character" w:styleId="Heading1Char">
    <w:name w:val="Heading 1 Char"/>
    <w:uiPriority w:val="1"/>
    <w:basedOn w:val="DefaultParagraphFont"/>
    <w:link w:val="Heading1"/>
    <w:rPr>
      <w:b w:val="true"/>
      <w:rFonts w:asciiTheme="majorHAnsi" w:eastAsiaTheme="majorHAnsi" w:hAnsiTheme="majorHAnsi" w:cstheme="majorHAnsi"/>
      <w:color w:val="000000" w:themeColor="text1" w:themeTint="F2"/>
      <w:sz w:val="48"/>
    </w:rPr>
    <w:unhideWhenUsed/>
    <w:qFormat/>
  </w:style>
  <w:style w:type="character" w:styleId="Heading5Char">
    <w:name w:val="Heading 5 Char"/>
    <w:uiPriority w:val="1"/>
    <w:basedOn w:val="DefaultParagraphFont"/>
    <w:link w:val="Heading5"/>
    <w:rPr>
      <w:rFonts w:asciiTheme="majorHAnsi" w:eastAsiaTheme="majorHAnsi" w:hAnsiTheme="majorHAnsi" w:cstheme="majorHAnsi"/>
      <w:color w:val="FFFFFF" w:themeColor="background1"/>
      <w:sz w:val="24"/>
    </w:rPr>
    <w:unhideWhenUsed/>
    <w:qFormat/>
  </w:style>
  <w:style w:type="character" w:styleId="DefaultParagraphFont">
    <w:name w:val="Default Paragraph Font"/>
    <w:uiPriority w:val="1"/>
    <w:rPr>
      <w:rFonts w:ascii="Calibri" w:eastAsia="Calibri" w:hAnsi="Calibri" w:cs="Calibri"/>
      <w:sz w:val="22"/>
    </w:rPr>
    <w:aliases w:val="Default Paragraph Font"/>
    <w:unhideWhenUsed/>
    <w:qFormat/>
  </w:style>
  <w:style w:type="character" w:styleId="HeaderChar">
    <w:name w:val="Header Char"/>
    <w:uiPriority w:val="1"/>
    <w:basedOn w:val="DefaultParagraphFont"/>
    <w:rPr/>
    <w:unhideWhenUsed/>
    <w:qFormat/>
  </w:style>
  <w:style w:type="character" w:styleId="FooterChar">
    <w:name w:val="Footer Char"/>
    <w:uiPriority w:val="1"/>
    <w:basedOn w:val="DefaultParagraphFont"/>
    <w:rPr/>
    <w:unhideWhenUsed/>
    <w:qFormat/>
  </w:style>
  <w:style w:type="character" w:styleId="Heading2Char">
    <w:name w:val="Heading 2 Char"/>
    <w:uiPriority w:val="1"/>
    <w:basedOn w:val="DefaultParagraphFont"/>
    <w:link w:val="Heading2"/>
    <w:rPr>
      <w:b w:val="true"/>
      <w:rFonts w:asciiTheme="majorHAnsi" w:eastAsiaTheme="majorHAnsi" w:hAnsiTheme="majorHAnsi" w:cstheme="majorHAnsi"/>
      <w:color w:val="000000" w:themeColor="text1"/>
      <w:sz w:val="36"/>
    </w:rPr>
    <w:unhideWhenUsed/>
    <w:qFormat/>
  </w:style>
  <w:style w:type="character" w:styleId="Heading6Char">
    <w:name w:val="Heading 6 Char"/>
    <w:uiPriority w:val="1"/>
    <w:basedOn w:val="DefaultParagraphFont"/>
    <w:link w:val="Heading6"/>
    <w:rPr>
      <w:rFonts w:asciiTheme="majorHAnsi" w:eastAsiaTheme="majorHAnsi" w:hAnsiTheme="majorHAnsi" w:cstheme="majorHAnsi"/>
      <w:i w:val="true"/>
      <w:color w:val="000000" w:themeColor="text1"/>
      <w:sz w:val="22"/>
      <w:u w:val="single"/>
    </w:rPr>
    <w:unhideWhenUsed/>
    <w:qFormat/>
  </w:style>
  <w:style w:type="character" w:styleId="SubtleEmphasis">
    <w:name w:val="Subtle Emphasis"/>
    <w:uiPriority w:val="1"/>
    <w:basedOn w:val="DefaultParagraphFont"/>
    <w:rPr>
      <w:rFonts w:asciiTheme="minorHAnsi" w:eastAsiaTheme="minorHAnsi" w:hAnsiTheme="minorHAnsi" w:cstheme="minorHAnsi"/>
      <w:i w:val="true"/>
      <w:color w:val="000000" w:themeColor="text1" w:themeTint="3F"/>
      <w:sz w:val="24"/>
    </w:rPr>
    <w:unhideWhenUsed/>
    <w:qFormat/>
  </w:style>
  <w:style w:type="character" w:styleId="Emphasis">
    <w:name w:val="Emphasis"/>
    <w:uiPriority w:val="1"/>
    <w:basedOn w:val="DefaultParagraphFont"/>
    <w:rPr>
      <w:i w:val="true"/>
    </w:rPr>
    <w:aliases w:val="Emphasis"/>
    <w:unhideWhenUsed/>
    <w:qFormat/>
  </w:style>
  <w:style w:type="character" w:styleId="IntenseEmphasis">
    <w:name w:val="Intense Emphasis"/>
    <w:uiPriority w:val="1"/>
    <w:basedOn w:val="DefaultParagraphFont"/>
    <w:rPr>
      <w:b w:val="true"/>
      <w:rFonts w:asciiTheme="minorHAnsi" w:eastAsiaTheme="minorHAnsi" w:hAnsiTheme="minorHAnsi" w:cstheme="minorHAnsi"/>
      <w:i w:val="true"/>
      <w:sz w:val="24"/>
    </w:rPr>
    <w:unhideWhenUsed/>
    <w:qFormat/>
  </w:style>
  <w:style w:type="character" w:styleId="TitleChar">
    <w:name w:val="Title Char"/>
    <w:uiPriority w:val="1"/>
    <w:basedOn w:val="DefaultParagraphFont"/>
    <w:link w:val="Title"/>
    <w:rPr>
      <w:b w:val="true"/>
      <w:rFonts w:asciiTheme="majorHAnsi" w:eastAsiaTheme="majorHAnsi" w:hAnsiTheme="majorHAnsi" w:cstheme="majorHAnsi"/>
      <w:color w:val="4472C4" w:themeColor="accent1" w:themeShade="BF"/>
      <w:spacing w:val="0"/>
      <w:sz w:val="72"/>
    </w:rPr>
    <w:unhideWhenUsed/>
    <w:qFormat/>
  </w:style>
  <w:style w:type="character" w:styleId="Strong">
    <w:name w:val="Strong"/>
    <w:uiPriority w:val="1"/>
    <w:basedOn w:val="DefaultParagraphFont"/>
    <w:rPr>
      <w:b w:val="true"/>
    </w:rPr>
    <w:aliases w:val="Strong"/>
    <w:unhideWhenUsed/>
    <w:qFormat/>
  </w:style>
  <w:style w:type="character" w:styleId="SubtleReference">
    <w:name w:val="Subtle Reference"/>
    <w:uiPriority w:val="1"/>
    <w:basedOn w:val="DefaultParagraphFont"/>
    <w:rPr>
      <w:rFonts w:asciiTheme="minorHAnsi" w:eastAsiaTheme="minorHAnsi" w:hAnsiTheme="minorHAnsi" w:cstheme="minorHAnsi"/>
      <w:color w:val="000000" w:themeColor="text1" w:themeTint="3F"/>
      <w:sz w:val="24"/>
      <w:u w:val="single"/>
      <w:smallCaps/>
    </w:rPr>
    <w:unhideWhenUsed/>
    <w:qFormat/>
  </w:style>
  <w:style w:type="character" w:styleId="IntenseReference">
    <w:name w:val="Intense Reference"/>
    <w:uiPriority w:val="1"/>
    <w:basedOn w:val="DefaultParagraphFont"/>
    <w:rPr>
      <w:b w:val="true"/>
      <w:rFonts w:asciiTheme="minorHAnsi" w:eastAsiaTheme="minorHAnsi" w:hAnsiTheme="minorHAnsi" w:cstheme="minorHAnsi"/>
      <w:spacing w:val="0"/>
      <w:sz w:val="24"/>
      <w:u w:val="single"/>
      <w:smallCaps/>
    </w:rPr>
    <w:unhideWhenUsed/>
    <w:qFormat/>
  </w:style>
  <w:style w:type="character" w:styleId="BookTitle">
    <w:name w:val="Book Title"/>
    <w:uiPriority w:val="1"/>
    <w:basedOn w:val="DefaultParagraphFont"/>
    <w:rPr>
      <w:b w:val="true"/>
      <w:rFonts w:asciiTheme="minorHAnsi" w:eastAsiaTheme="minorHAnsi" w:hAnsiTheme="minorHAnsi" w:cstheme="minorHAnsi"/>
      <w:sz w:val="24"/>
      <w:smallCaps/>
    </w:rPr>
    <w:unhideWhenUsed/>
    <w:qFormat/>
  </w:style>
  <w:style w:type="character" w:styleId="Heading7Char">
    <w:name w:val="Heading 7 Char"/>
    <w:uiPriority w:val="1"/>
    <w:basedOn w:val="DefaultParagraphFont"/>
    <w:link w:val="Heading7"/>
    <w:rPr>
      <w:rFonts w:asciiTheme="majorHAnsi" w:eastAsiaTheme="majorHAnsi" w:hAnsiTheme="majorHAnsi" w:cstheme="majorHAnsi"/>
      <w:i w:val="true"/>
      <w:color w:val="4472C4" w:themeColor="accent1" w:themeShade="7F"/>
      <w:sz w:val="20"/>
    </w:rPr>
    <w:unhideWhenUsed/>
    <w:qFormat/>
  </w:style>
  <w:style w:type="character" w:styleId="Heading3Char">
    <w:name w:val="Heading 3 Char"/>
    <w:uiPriority w:val="1"/>
    <w:basedOn w:val="DefaultParagraphFont"/>
    <w:link w:val="Heading3"/>
    <w:rPr>
      <w:b w:val="true"/>
      <w:rFonts w:asciiTheme="majorHAnsi" w:eastAsiaTheme="majorHAnsi" w:hAnsiTheme="majorHAnsi" w:cstheme="majorHAnsi"/>
      <w:color w:val="000000" w:themeColor="text1"/>
      <w:sz w:val="32"/>
    </w:rPr>
    <w:unhideWhenUsed/>
    <w:qFormat/>
  </w:style>
  <w:style w:type="character" w:styleId="Hyperlink">
    <w:name w:val="Hyperlink"/>
    <w:uiPriority w:val="1"/>
    <w:basedOn w:val="DefaultParagraphFont"/>
    <w:rPr>
      <w:color w:val="0000FF"/>
      <w:u w:val="single"/>
    </w:rPr>
    <w:unhideWhenUsed/>
    <w:qFormat/>
  </w:style>
  <w:style w:type="character" w:styleId="FollowedHyperlink">
    <w:name w:val="FollowedHyperlink"/>
    <w:uiPriority w:val="1"/>
    <w:basedOn w:val="DefaultParagraphFont"/>
    <w:rPr>
      <w:color w:val="" w:themeColor="followedHyperlink"/>
      <w:u w:val="single"/>
    </w:r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media/8IMdlMR0e3GVNq6vvz.png" Type="http://schemas.openxmlformats.org/officeDocument/2006/relationships/image" /><Relationship Id="rId7" Target="mailto:parishclerk@rocklandstmarywithhellington-pc.gov.uk" Type="http://schemas.openxmlformats.org/officeDocument/2006/relationships/hyperlink" TargetMode="External" /><Relationship Id="rId8" Target="header1.xml" Type="http://schemas.openxmlformats.org/officeDocument/2006/relationships/header" /><Relationship Id="rId9" Target="header2.xml" Type="http://schemas.openxmlformats.org/officeDocument/2006/relationships/header" /><Relationship Id="rId10" Target="footer3.xml" Type="http://schemas.openxmlformats.org/officeDocument/2006/relationships/footer" /><Relationship Id="rId11" Target="footer4.xml" Type="http://schemas.openxmlformats.org/officeDocument/2006/relationships/footer" /></Relationships>
</file>

<file path=word/theme/theme1.xml><?xml version="1.0" encoding="utf-8"?>
<a:theme xmlns:a="http://schemas.openxmlformats.org/drawingml/2006/main" name="Office Theme">
  <a:themeElements>
    <a:clrScheme name="Default">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efault">
      <a:majorFont>
        <a:latin typeface="Carlito"/>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Carlito"/>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